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D6" w:rsidRPr="0099621C" w:rsidRDefault="007B3BD6" w:rsidP="006E76B4">
      <w:pPr>
        <w:pStyle w:val="Title"/>
        <w:widowControl w:val="0"/>
        <w:rPr>
          <w:szCs w:val="22"/>
        </w:rPr>
      </w:pPr>
      <w:bookmarkStart w:id="0" w:name="_GoBack"/>
      <w:bookmarkEnd w:id="0"/>
      <w:r w:rsidRPr="0099621C">
        <w:rPr>
          <w:szCs w:val="22"/>
        </w:rPr>
        <w:t>STATE OF IDAHO</w:t>
      </w:r>
    </w:p>
    <w:p w:rsidR="007B3BD6" w:rsidRPr="0099621C" w:rsidRDefault="007B3BD6" w:rsidP="006E76B4">
      <w:pPr>
        <w:pStyle w:val="Title"/>
        <w:widowControl w:val="0"/>
        <w:rPr>
          <w:szCs w:val="22"/>
        </w:rPr>
      </w:pPr>
      <w:r w:rsidRPr="0099621C">
        <w:rPr>
          <w:szCs w:val="22"/>
        </w:rPr>
        <w:t>MILITARY DIVISION</w:t>
      </w:r>
    </w:p>
    <w:p w:rsidR="007B3BD6" w:rsidRPr="0099621C" w:rsidRDefault="007B3BD6" w:rsidP="006E76B4">
      <w:pPr>
        <w:widowControl w:val="0"/>
        <w:tabs>
          <w:tab w:val="left" w:pos="576"/>
          <w:tab w:val="left" w:pos="1152"/>
          <w:tab w:val="left" w:pos="1728"/>
          <w:tab w:val="left" w:pos="4176"/>
          <w:tab w:val="left" w:pos="5616"/>
          <w:tab w:val="left" w:pos="8496"/>
          <w:tab w:val="left" w:pos="9936"/>
        </w:tabs>
        <w:jc w:val="center"/>
        <w:rPr>
          <w:b/>
          <w:sz w:val="22"/>
          <w:szCs w:val="22"/>
        </w:rPr>
      </w:pPr>
      <w:r w:rsidRPr="0099621C">
        <w:rPr>
          <w:b/>
          <w:sz w:val="22"/>
          <w:szCs w:val="22"/>
        </w:rPr>
        <w:t>Human Resource Office (HRO)</w:t>
      </w:r>
    </w:p>
    <w:p w:rsidR="007B3BD6" w:rsidRPr="0099621C" w:rsidRDefault="007B3BD6" w:rsidP="006E76B4">
      <w:pPr>
        <w:pStyle w:val="Heading6"/>
        <w:keepNext w:val="0"/>
        <w:widowControl w:val="0"/>
        <w:rPr>
          <w:szCs w:val="22"/>
        </w:rPr>
      </w:pPr>
      <w:r w:rsidRPr="0099621C">
        <w:rPr>
          <w:szCs w:val="22"/>
        </w:rPr>
        <w:t>State Personnel Branch</w:t>
      </w:r>
    </w:p>
    <w:p w:rsidR="007B3BD6" w:rsidRPr="0099621C" w:rsidRDefault="007B3BD6" w:rsidP="006E76B4">
      <w:pPr>
        <w:widowControl w:val="0"/>
        <w:tabs>
          <w:tab w:val="left" w:pos="576"/>
          <w:tab w:val="left" w:pos="1152"/>
          <w:tab w:val="left" w:pos="1728"/>
          <w:tab w:val="left" w:pos="4176"/>
          <w:tab w:val="left" w:pos="5616"/>
          <w:tab w:val="left" w:pos="8496"/>
          <w:tab w:val="left" w:pos="9936"/>
        </w:tabs>
        <w:jc w:val="center"/>
        <w:rPr>
          <w:b/>
          <w:sz w:val="22"/>
          <w:szCs w:val="22"/>
        </w:rPr>
      </w:pPr>
      <w:r w:rsidRPr="0099621C">
        <w:rPr>
          <w:b/>
          <w:sz w:val="22"/>
          <w:szCs w:val="22"/>
        </w:rPr>
        <w:t xml:space="preserve">4794 </w:t>
      </w:r>
      <w:r w:rsidR="00F64E69" w:rsidRPr="0099621C">
        <w:rPr>
          <w:b/>
          <w:sz w:val="22"/>
          <w:szCs w:val="22"/>
        </w:rPr>
        <w:t>General Manning</w:t>
      </w:r>
      <w:r w:rsidR="00E70C0D" w:rsidRPr="0099621C">
        <w:rPr>
          <w:b/>
          <w:sz w:val="22"/>
          <w:szCs w:val="22"/>
        </w:rPr>
        <w:t xml:space="preserve"> </w:t>
      </w:r>
      <w:r w:rsidR="00F64E69" w:rsidRPr="0099621C">
        <w:rPr>
          <w:b/>
          <w:sz w:val="22"/>
          <w:szCs w:val="22"/>
        </w:rPr>
        <w:t>Avenue</w:t>
      </w:r>
      <w:r w:rsidRPr="0099621C">
        <w:rPr>
          <w:b/>
          <w:sz w:val="22"/>
          <w:szCs w:val="22"/>
        </w:rPr>
        <w:t>, Building 442</w:t>
      </w:r>
    </w:p>
    <w:p w:rsidR="007B3BD6" w:rsidRPr="0099621C" w:rsidRDefault="00F64E69" w:rsidP="006E76B4">
      <w:pPr>
        <w:pStyle w:val="Heading6"/>
        <w:keepNext w:val="0"/>
        <w:widowControl w:val="0"/>
        <w:rPr>
          <w:szCs w:val="22"/>
        </w:rPr>
      </w:pPr>
      <w:r w:rsidRPr="0099621C">
        <w:rPr>
          <w:szCs w:val="22"/>
        </w:rPr>
        <w:t>Boise, Idaho 83705-8</w:t>
      </w:r>
      <w:r w:rsidR="00393706" w:rsidRPr="0099621C">
        <w:rPr>
          <w:szCs w:val="22"/>
        </w:rPr>
        <w:t>112</w:t>
      </w:r>
    </w:p>
    <w:p w:rsidR="005E1BFA" w:rsidRPr="0099621C" w:rsidRDefault="007B3BD6" w:rsidP="006E76B4">
      <w:pPr>
        <w:widowControl w:val="0"/>
        <w:tabs>
          <w:tab w:val="left" w:pos="576"/>
          <w:tab w:val="left" w:pos="1152"/>
          <w:tab w:val="left" w:pos="1728"/>
          <w:tab w:val="left" w:pos="4176"/>
          <w:tab w:val="left" w:pos="5616"/>
          <w:tab w:val="left" w:pos="8496"/>
          <w:tab w:val="left" w:pos="9936"/>
        </w:tabs>
        <w:jc w:val="center"/>
        <w:rPr>
          <w:b/>
          <w:sz w:val="22"/>
          <w:szCs w:val="22"/>
        </w:rPr>
      </w:pPr>
      <w:r w:rsidRPr="0099621C">
        <w:rPr>
          <w:b/>
          <w:sz w:val="22"/>
          <w:szCs w:val="22"/>
        </w:rPr>
        <w:t>Telephone</w:t>
      </w:r>
      <w:r w:rsidR="007D76DE" w:rsidRPr="0099621C">
        <w:rPr>
          <w:b/>
          <w:sz w:val="22"/>
          <w:szCs w:val="22"/>
        </w:rPr>
        <w:t>: (</w:t>
      </w:r>
      <w:r w:rsidRPr="0099621C">
        <w:rPr>
          <w:b/>
          <w:sz w:val="22"/>
          <w:szCs w:val="22"/>
        </w:rPr>
        <w:t>208</w:t>
      </w:r>
      <w:r w:rsidR="00747BCE" w:rsidRPr="0099621C">
        <w:rPr>
          <w:b/>
          <w:sz w:val="22"/>
          <w:szCs w:val="22"/>
        </w:rPr>
        <w:t>)</w:t>
      </w:r>
      <w:r w:rsidRPr="0099621C">
        <w:rPr>
          <w:b/>
          <w:sz w:val="22"/>
          <w:szCs w:val="22"/>
        </w:rPr>
        <w:t xml:space="preserve"> </w:t>
      </w:r>
      <w:r w:rsidR="00074B7E" w:rsidRPr="0099621C">
        <w:rPr>
          <w:b/>
          <w:sz w:val="22"/>
          <w:szCs w:val="22"/>
        </w:rPr>
        <w:t>801</w:t>
      </w:r>
      <w:r w:rsidR="00AB4EC1" w:rsidRPr="0099621C">
        <w:rPr>
          <w:b/>
          <w:sz w:val="22"/>
          <w:szCs w:val="22"/>
        </w:rPr>
        <w:t>-</w:t>
      </w:r>
      <w:r w:rsidR="00074B7E" w:rsidRPr="0099621C">
        <w:rPr>
          <w:b/>
          <w:sz w:val="22"/>
          <w:szCs w:val="22"/>
        </w:rPr>
        <w:t>427</w:t>
      </w:r>
      <w:r w:rsidR="00C641C1" w:rsidRPr="0099621C">
        <w:rPr>
          <w:b/>
          <w:sz w:val="22"/>
          <w:szCs w:val="22"/>
        </w:rPr>
        <w:t>3</w:t>
      </w:r>
      <w:r w:rsidR="00BF4CDF" w:rsidRPr="0099621C">
        <w:rPr>
          <w:b/>
          <w:sz w:val="22"/>
          <w:szCs w:val="22"/>
        </w:rPr>
        <w:t>/</w:t>
      </w:r>
      <w:r w:rsidR="00074B7E" w:rsidRPr="0099621C">
        <w:rPr>
          <w:b/>
          <w:sz w:val="22"/>
          <w:szCs w:val="22"/>
        </w:rPr>
        <w:t>427</w:t>
      </w:r>
      <w:r w:rsidR="00C641C1" w:rsidRPr="0099621C">
        <w:rPr>
          <w:b/>
          <w:sz w:val="22"/>
          <w:szCs w:val="22"/>
        </w:rPr>
        <w:t>2</w:t>
      </w:r>
    </w:p>
    <w:p w:rsidR="007B3BD6" w:rsidRPr="006E76B4" w:rsidRDefault="007B3BD6" w:rsidP="006E76B4">
      <w:pPr>
        <w:pStyle w:val="TOC1"/>
        <w:widowControl w:val="0"/>
        <w:tabs>
          <w:tab w:val="clear" w:pos="9216"/>
          <w:tab w:val="left" w:pos="576"/>
          <w:tab w:val="left" w:pos="1152"/>
          <w:tab w:val="left" w:pos="1728"/>
          <w:tab w:val="left" w:pos="4176"/>
          <w:tab w:val="left" w:pos="5616"/>
          <w:tab w:val="left" w:pos="8496"/>
          <w:tab w:val="left" w:pos="9936"/>
        </w:tabs>
        <w:spacing w:before="0"/>
        <w:rPr>
          <w:rFonts w:ascii="Times New Roman" w:hAnsi="Times New Roman"/>
          <w:caps w:val="0"/>
          <w:szCs w:val="22"/>
        </w:rPr>
      </w:pPr>
    </w:p>
    <w:p w:rsidR="00F94DF6" w:rsidRPr="006E76B4" w:rsidRDefault="007B3BD6" w:rsidP="006E76B4">
      <w:pPr>
        <w:widowControl w:val="0"/>
        <w:tabs>
          <w:tab w:val="left" w:pos="576"/>
          <w:tab w:val="left" w:pos="1152"/>
          <w:tab w:val="left" w:pos="1728"/>
          <w:tab w:val="left" w:pos="4176"/>
          <w:tab w:val="left" w:pos="5616"/>
          <w:tab w:val="left" w:pos="8496"/>
          <w:tab w:val="left" w:pos="9936"/>
        </w:tabs>
        <w:jc w:val="center"/>
        <w:rPr>
          <w:b/>
          <w:sz w:val="22"/>
          <w:szCs w:val="22"/>
        </w:rPr>
      </w:pPr>
      <w:r w:rsidRPr="006E76B4">
        <w:rPr>
          <w:b/>
          <w:sz w:val="22"/>
          <w:szCs w:val="22"/>
        </w:rPr>
        <w:t>STATE VACANCY ANNOUNCEMENT</w:t>
      </w:r>
    </w:p>
    <w:p w:rsidR="007039F3" w:rsidRDefault="007039F3" w:rsidP="006E76B4">
      <w:pPr>
        <w:widowControl w:val="0"/>
        <w:tabs>
          <w:tab w:val="left" w:pos="576"/>
          <w:tab w:val="left" w:pos="1152"/>
          <w:tab w:val="left" w:pos="1728"/>
          <w:tab w:val="left" w:pos="4176"/>
          <w:tab w:val="left" w:pos="5616"/>
          <w:tab w:val="left" w:pos="8496"/>
          <w:tab w:val="left" w:pos="9936"/>
        </w:tabs>
        <w:jc w:val="center"/>
        <w:rPr>
          <w:b/>
          <w:sz w:val="22"/>
          <w:szCs w:val="22"/>
        </w:rPr>
      </w:pPr>
      <w:r w:rsidRPr="006E76B4">
        <w:rPr>
          <w:b/>
          <w:sz w:val="22"/>
          <w:szCs w:val="22"/>
        </w:rPr>
        <w:t xml:space="preserve">Registers established from this announcement may remain valid up to </w:t>
      </w:r>
      <w:r w:rsidR="00547627" w:rsidRPr="006E76B4">
        <w:rPr>
          <w:b/>
          <w:sz w:val="22"/>
          <w:szCs w:val="22"/>
        </w:rPr>
        <w:t>one year</w:t>
      </w:r>
      <w:r w:rsidRPr="006E76B4">
        <w:rPr>
          <w:b/>
          <w:sz w:val="22"/>
          <w:szCs w:val="22"/>
        </w:rPr>
        <w:t xml:space="preserve"> to fill vacancies.</w:t>
      </w:r>
    </w:p>
    <w:p w:rsidR="00C6192B" w:rsidRDefault="00C6192B" w:rsidP="006E76B4">
      <w:pPr>
        <w:widowControl w:val="0"/>
        <w:tabs>
          <w:tab w:val="left" w:pos="576"/>
          <w:tab w:val="left" w:pos="1152"/>
          <w:tab w:val="left" w:pos="1728"/>
          <w:tab w:val="left" w:pos="4176"/>
          <w:tab w:val="left" w:pos="5616"/>
          <w:tab w:val="left" w:pos="8496"/>
          <w:tab w:val="left" w:pos="9936"/>
        </w:tabs>
        <w:jc w:val="center"/>
        <w:rPr>
          <w:b/>
          <w:sz w:val="22"/>
          <w:szCs w:val="22"/>
        </w:rPr>
      </w:pPr>
    </w:p>
    <w:p w:rsidR="00C6192B" w:rsidRDefault="00C6192B" w:rsidP="00C6192B">
      <w:pPr>
        <w:widowControl w:val="0"/>
        <w:tabs>
          <w:tab w:val="left" w:pos="576"/>
          <w:tab w:val="left" w:pos="1152"/>
          <w:tab w:val="left" w:pos="1728"/>
          <w:tab w:val="left" w:pos="4176"/>
          <w:tab w:val="left" w:pos="5616"/>
          <w:tab w:val="left" w:pos="8496"/>
          <w:tab w:val="left" w:pos="9936"/>
        </w:tabs>
        <w:jc w:val="center"/>
        <w:rPr>
          <w:b/>
          <w:color w:val="FF0000"/>
          <w:sz w:val="22"/>
          <w:szCs w:val="22"/>
        </w:rPr>
      </w:pPr>
      <w:r>
        <w:rPr>
          <w:b/>
          <w:color w:val="FF0000"/>
          <w:sz w:val="22"/>
          <w:szCs w:val="22"/>
        </w:rPr>
        <w:t>A-M-E-N-D-M-E-N-T</w:t>
      </w:r>
    </w:p>
    <w:p w:rsidR="00C6192B" w:rsidRDefault="00C6192B" w:rsidP="00C6192B">
      <w:pPr>
        <w:tabs>
          <w:tab w:val="left" w:pos="576"/>
          <w:tab w:val="left" w:pos="1152"/>
          <w:tab w:val="left" w:pos="1728"/>
          <w:tab w:val="left" w:pos="4176"/>
          <w:tab w:val="left" w:pos="5616"/>
          <w:tab w:val="left" w:pos="8496"/>
          <w:tab w:val="left" w:pos="9936"/>
        </w:tabs>
        <w:jc w:val="center"/>
        <w:rPr>
          <w:b/>
          <w:sz w:val="22"/>
          <w:szCs w:val="22"/>
        </w:rPr>
      </w:pPr>
      <w:r>
        <w:rPr>
          <w:b/>
          <w:color w:val="FF0000"/>
          <w:sz w:val="22"/>
          <w:szCs w:val="22"/>
        </w:rPr>
        <w:t>This announcement is amended.  The Closing Date has been extended.</w:t>
      </w:r>
    </w:p>
    <w:p w:rsidR="00F94DF6" w:rsidRPr="006E76B4" w:rsidRDefault="00F94DF6" w:rsidP="006E76B4">
      <w:pPr>
        <w:widowControl w:val="0"/>
        <w:tabs>
          <w:tab w:val="left" w:pos="576"/>
          <w:tab w:val="left" w:pos="1152"/>
          <w:tab w:val="left" w:pos="1728"/>
          <w:tab w:val="left" w:pos="4176"/>
          <w:tab w:val="left" w:pos="5616"/>
          <w:tab w:val="left" w:pos="8496"/>
          <w:tab w:val="left" w:pos="9936"/>
        </w:tabs>
        <w:jc w:val="center"/>
        <w:rPr>
          <w:b/>
          <w:sz w:val="22"/>
          <w:szCs w:val="22"/>
        </w:rPr>
      </w:pPr>
    </w:p>
    <w:p w:rsidR="00215675" w:rsidRPr="006E76B4" w:rsidRDefault="00215675" w:rsidP="006E76B4">
      <w:pPr>
        <w:widowControl w:val="0"/>
        <w:tabs>
          <w:tab w:val="left" w:pos="576"/>
          <w:tab w:val="left" w:pos="1152"/>
          <w:tab w:val="left" w:pos="1728"/>
          <w:tab w:val="left" w:pos="4176"/>
          <w:tab w:val="left" w:pos="5616"/>
          <w:tab w:val="left" w:pos="8496"/>
          <w:tab w:val="left" w:pos="9936"/>
        </w:tabs>
        <w:rPr>
          <w:b/>
          <w:sz w:val="22"/>
          <w:szCs w:val="22"/>
        </w:rPr>
      </w:pPr>
      <w:r w:rsidRPr="006E76B4">
        <w:rPr>
          <w:b/>
          <w:sz w:val="22"/>
          <w:szCs w:val="22"/>
        </w:rPr>
        <w:t xml:space="preserve">OPENING DATE:  </w:t>
      </w:r>
      <w:r w:rsidRPr="006E76B4">
        <w:rPr>
          <w:b/>
          <w:sz w:val="22"/>
          <w:szCs w:val="22"/>
        </w:rPr>
        <w:tab/>
      </w:r>
      <w:r w:rsidR="00E3684E">
        <w:rPr>
          <w:b/>
          <w:sz w:val="22"/>
          <w:szCs w:val="22"/>
        </w:rPr>
        <w:t>9</w:t>
      </w:r>
      <w:r w:rsidR="009E6229">
        <w:rPr>
          <w:b/>
          <w:sz w:val="22"/>
          <w:szCs w:val="22"/>
        </w:rPr>
        <w:t xml:space="preserve"> December 2020</w:t>
      </w:r>
    </w:p>
    <w:p w:rsidR="00215675" w:rsidRPr="006E76B4" w:rsidRDefault="00215675" w:rsidP="006E76B4">
      <w:pPr>
        <w:widowControl w:val="0"/>
        <w:tabs>
          <w:tab w:val="left" w:pos="576"/>
          <w:tab w:val="left" w:pos="1152"/>
          <w:tab w:val="left" w:pos="1728"/>
          <w:tab w:val="left" w:pos="4176"/>
          <w:tab w:val="left" w:pos="5616"/>
          <w:tab w:val="left" w:pos="8496"/>
          <w:tab w:val="left" w:pos="9936"/>
        </w:tabs>
        <w:rPr>
          <w:b/>
          <w:sz w:val="22"/>
          <w:szCs w:val="22"/>
        </w:rPr>
      </w:pPr>
      <w:r w:rsidRPr="006E76B4">
        <w:rPr>
          <w:b/>
          <w:sz w:val="22"/>
          <w:szCs w:val="22"/>
        </w:rPr>
        <w:t>ANNOUNCEMENT NUMBERS:</w:t>
      </w:r>
      <w:r w:rsidRPr="006E76B4">
        <w:rPr>
          <w:b/>
          <w:sz w:val="22"/>
          <w:szCs w:val="22"/>
        </w:rPr>
        <w:tab/>
      </w:r>
      <w:r w:rsidR="00EB6096">
        <w:rPr>
          <w:b/>
          <w:sz w:val="22"/>
          <w:szCs w:val="22"/>
        </w:rPr>
        <w:t>20-</w:t>
      </w:r>
      <w:r w:rsidR="009E6229">
        <w:rPr>
          <w:b/>
          <w:sz w:val="22"/>
          <w:szCs w:val="22"/>
        </w:rPr>
        <w:t>90</w:t>
      </w:r>
      <w:r w:rsidR="00EB6096">
        <w:rPr>
          <w:b/>
          <w:sz w:val="22"/>
          <w:szCs w:val="22"/>
        </w:rPr>
        <w:t>-N</w:t>
      </w:r>
    </w:p>
    <w:p w:rsidR="009178E8" w:rsidRPr="006E76B4" w:rsidRDefault="00D2502D" w:rsidP="006E76B4">
      <w:pPr>
        <w:widowControl w:val="0"/>
        <w:tabs>
          <w:tab w:val="left" w:pos="576"/>
          <w:tab w:val="left" w:pos="1152"/>
          <w:tab w:val="left" w:pos="1728"/>
          <w:tab w:val="left" w:pos="4176"/>
          <w:tab w:val="left" w:pos="5616"/>
          <w:tab w:val="left" w:pos="8496"/>
          <w:tab w:val="left" w:pos="9936"/>
        </w:tabs>
        <w:ind w:left="4170" w:hanging="4170"/>
        <w:rPr>
          <w:b/>
          <w:sz w:val="22"/>
          <w:szCs w:val="22"/>
        </w:rPr>
      </w:pPr>
      <w:r w:rsidRPr="006E76B4">
        <w:rPr>
          <w:b/>
          <w:sz w:val="22"/>
          <w:szCs w:val="22"/>
        </w:rPr>
        <w:t>AREA OF CONSIDERATION:</w:t>
      </w:r>
      <w:r w:rsidRPr="006E76B4">
        <w:rPr>
          <w:b/>
          <w:sz w:val="22"/>
          <w:szCs w:val="22"/>
        </w:rPr>
        <w:tab/>
      </w:r>
      <w:r w:rsidR="006E76B4" w:rsidRPr="006E76B4">
        <w:rPr>
          <w:b/>
          <w:sz w:val="22"/>
          <w:szCs w:val="22"/>
        </w:rPr>
        <w:t>Open to all applicants</w:t>
      </w:r>
    </w:p>
    <w:p w:rsidR="00AC4E88" w:rsidRPr="00862BC2" w:rsidRDefault="00D2502D" w:rsidP="006E76B4">
      <w:pPr>
        <w:widowControl w:val="0"/>
        <w:tabs>
          <w:tab w:val="left" w:pos="576"/>
          <w:tab w:val="left" w:pos="1152"/>
          <w:tab w:val="left" w:pos="1728"/>
          <w:tab w:val="left" w:pos="4176"/>
          <w:tab w:val="left" w:pos="5616"/>
          <w:tab w:val="left" w:pos="8496"/>
          <w:tab w:val="left" w:pos="9936"/>
        </w:tabs>
        <w:ind w:left="4170" w:hanging="4170"/>
        <w:rPr>
          <w:b/>
          <w:i/>
          <w:sz w:val="22"/>
          <w:szCs w:val="22"/>
        </w:rPr>
      </w:pPr>
      <w:r w:rsidRPr="006E76B4">
        <w:rPr>
          <w:b/>
          <w:sz w:val="22"/>
          <w:szCs w:val="22"/>
        </w:rPr>
        <w:t>POSITION TITLE:</w:t>
      </w:r>
      <w:r w:rsidRPr="006E76B4">
        <w:rPr>
          <w:b/>
          <w:sz w:val="22"/>
          <w:szCs w:val="22"/>
        </w:rPr>
        <w:tab/>
      </w:r>
      <w:r w:rsidR="009E6229">
        <w:rPr>
          <w:b/>
          <w:sz w:val="22"/>
          <w:szCs w:val="22"/>
        </w:rPr>
        <w:t>Cadre Team Leader</w:t>
      </w:r>
      <w:r w:rsidRPr="006E76B4">
        <w:rPr>
          <w:b/>
          <w:sz w:val="22"/>
          <w:szCs w:val="22"/>
        </w:rPr>
        <w:t>, Idaho Youth ChalleNGe Academy</w:t>
      </w:r>
      <w:r w:rsidR="00862BC2">
        <w:rPr>
          <w:b/>
          <w:sz w:val="22"/>
          <w:szCs w:val="22"/>
        </w:rPr>
        <w:t xml:space="preserve"> </w:t>
      </w:r>
      <w:r w:rsidR="00C6192B" w:rsidRPr="00C6192B">
        <w:rPr>
          <w:b/>
          <w:i/>
          <w:color w:val="FF0000"/>
          <w:sz w:val="22"/>
          <w:szCs w:val="22"/>
        </w:rPr>
        <w:t>(Primary immediate need is for FEMALE applicants; however, this announcement is seeking both male and female applicants)</w:t>
      </w:r>
      <w:r w:rsidR="00862BC2" w:rsidRPr="00C6192B">
        <w:rPr>
          <w:b/>
          <w:i/>
          <w:color w:val="FF0000"/>
          <w:sz w:val="22"/>
          <w:szCs w:val="22"/>
        </w:rPr>
        <w:tab/>
      </w:r>
    </w:p>
    <w:p w:rsidR="00D2502D" w:rsidRPr="006E76B4" w:rsidRDefault="00D2502D" w:rsidP="006E76B4">
      <w:pPr>
        <w:widowControl w:val="0"/>
        <w:tabs>
          <w:tab w:val="left" w:pos="576"/>
          <w:tab w:val="left" w:pos="1152"/>
          <w:tab w:val="left" w:pos="1728"/>
          <w:tab w:val="left" w:pos="4176"/>
          <w:tab w:val="left" w:pos="5616"/>
          <w:tab w:val="left" w:pos="8496"/>
          <w:tab w:val="left" w:pos="9936"/>
        </w:tabs>
        <w:ind w:left="4170" w:hanging="4170"/>
        <w:rPr>
          <w:b/>
          <w:sz w:val="22"/>
          <w:szCs w:val="22"/>
        </w:rPr>
      </w:pPr>
      <w:r w:rsidRPr="006E76B4">
        <w:rPr>
          <w:b/>
          <w:sz w:val="22"/>
          <w:szCs w:val="22"/>
        </w:rPr>
        <w:t>PAY GRADE:</w:t>
      </w:r>
      <w:r w:rsidRPr="006E76B4">
        <w:rPr>
          <w:b/>
          <w:sz w:val="22"/>
          <w:szCs w:val="22"/>
        </w:rPr>
        <w:tab/>
        <w:t xml:space="preserve">   </w:t>
      </w:r>
      <w:r w:rsidRPr="006E76B4">
        <w:rPr>
          <w:b/>
          <w:sz w:val="22"/>
          <w:szCs w:val="22"/>
        </w:rPr>
        <w:tab/>
        <w:t>NGA-</w:t>
      </w:r>
      <w:r w:rsidR="009E6229">
        <w:rPr>
          <w:b/>
          <w:sz w:val="22"/>
          <w:szCs w:val="22"/>
        </w:rPr>
        <w:t>7</w:t>
      </w:r>
    </w:p>
    <w:p w:rsidR="00D2502D" w:rsidRPr="006E76B4" w:rsidRDefault="00D2502D" w:rsidP="006E76B4">
      <w:pPr>
        <w:pStyle w:val="Heading5"/>
        <w:keepNext w:val="0"/>
        <w:widowControl w:val="0"/>
        <w:rPr>
          <w:szCs w:val="22"/>
          <w:lang w:val="en-US"/>
        </w:rPr>
      </w:pPr>
      <w:r w:rsidRPr="006E76B4">
        <w:rPr>
          <w:szCs w:val="22"/>
        </w:rPr>
        <w:t xml:space="preserve">POSITION CONTROL NUMBER: </w:t>
      </w:r>
      <w:r w:rsidRPr="006E76B4">
        <w:rPr>
          <w:szCs w:val="22"/>
        </w:rPr>
        <w:tab/>
      </w:r>
      <w:r w:rsidR="009E6229">
        <w:rPr>
          <w:szCs w:val="22"/>
          <w:lang w:val="en-US"/>
        </w:rPr>
        <w:t>1628</w:t>
      </w:r>
    </w:p>
    <w:p w:rsidR="00D2502D" w:rsidRPr="006E76B4" w:rsidRDefault="00D2502D" w:rsidP="006E76B4">
      <w:pPr>
        <w:pStyle w:val="Heading5"/>
        <w:keepNext w:val="0"/>
        <w:widowControl w:val="0"/>
        <w:rPr>
          <w:szCs w:val="22"/>
          <w:lang w:val="en-US"/>
        </w:rPr>
      </w:pPr>
      <w:r w:rsidRPr="006E76B4">
        <w:rPr>
          <w:szCs w:val="22"/>
        </w:rPr>
        <w:t xml:space="preserve">CLASS CODE:  </w:t>
      </w:r>
      <w:r w:rsidRPr="006E76B4">
        <w:rPr>
          <w:szCs w:val="22"/>
        </w:rPr>
        <w:tab/>
        <w:t xml:space="preserve">   </w:t>
      </w:r>
      <w:r w:rsidRPr="006E76B4">
        <w:rPr>
          <w:szCs w:val="22"/>
        </w:rPr>
        <w:tab/>
      </w:r>
      <w:r w:rsidR="009E6229">
        <w:rPr>
          <w:szCs w:val="22"/>
          <w:lang w:val="en-US"/>
        </w:rPr>
        <w:t>22729</w:t>
      </w:r>
    </w:p>
    <w:p w:rsidR="006F05C2" w:rsidRPr="006E76B4" w:rsidRDefault="00D2502D" w:rsidP="006E76B4">
      <w:pPr>
        <w:pStyle w:val="Heading5"/>
        <w:keepNext w:val="0"/>
        <w:widowControl w:val="0"/>
        <w:rPr>
          <w:szCs w:val="22"/>
          <w:lang w:val="en-US"/>
        </w:rPr>
      </w:pPr>
      <w:r w:rsidRPr="006E76B4">
        <w:rPr>
          <w:szCs w:val="22"/>
        </w:rPr>
        <w:t>SALARY:</w:t>
      </w:r>
      <w:r w:rsidRPr="006E76B4">
        <w:rPr>
          <w:szCs w:val="22"/>
        </w:rPr>
        <w:tab/>
        <w:t xml:space="preserve">   </w:t>
      </w:r>
      <w:r w:rsidRPr="006E76B4">
        <w:rPr>
          <w:szCs w:val="22"/>
        </w:rPr>
        <w:tab/>
        <w:t xml:space="preserve"> </w:t>
      </w:r>
      <w:r w:rsidRPr="006E76B4">
        <w:rPr>
          <w:szCs w:val="22"/>
        </w:rPr>
        <w:tab/>
      </w:r>
      <w:r w:rsidR="006F05C2" w:rsidRPr="006E76B4">
        <w:rPr>
          <w:szCs w:val="22"/>
        </w:rPr>
        <w:t>$</w:t>
      </w:r>
      <w:r w:rsidR="009E6229">
        <w:rPr>
          <w:szCs w:val="22"/>
          <w:lang w:val="en-US"/>
        </w:rPr>
        <w:t>20.54</w:t>
      </w:r>
      <w:r w:rsidR="006F05C2" w:rsidRPr="006E76B4">
        <w:rPr>
          <w:szCs w:val="22"/>
        </w:rPr>
        <w:t xml:space="preserve"> to $</w:t>
      </w:r>
      <w:r w:rsidR="009E6229">
        <w:rPr>
          <w:szCs w:val="22"/>
          <w:lang w:val="en-US"/>
        </w:rPr>
        <w:t>26.70</w:t>
      </w:r>
      <w:r w:rsidR="006E76B4" w:rsidRPr="006E76B4">
        <w:rPr>
          <w:szCs w:val="22"/>
          <w:lang w:val="en-US"/>
        </w:rPr>
        <w:t xml:space="preserve"> </w:t>
      </w:r>
      <w:r w:rsidR="006F05C2" w:rsidRPr="006E76B4">
        <w:rPr>
          <w:szCs w:val="22"/>
        </w:rPr>
        <w:t>hourly ($</w:t>
      </w:r>
      <w:r w:rsidR="00A058AD">
        <w:rPr>
          <w:szCs w:val="22"/>
          <w:lang w:val="en-US"/>
        </w:rPr>
        <w:t>4</w:t>
      </w:r>
      <w:r w:rsidR="00F03C97">
        <w:rPr>
          <w:szCs w:val="22"/>
          <w:lang w:val="en-US"/>
        </w:rPr>
        <w:t>2,</w:t>
      </w:r>
      <w:r w:rsidR="009E6229">
        <w:rPr>
          <w:szCs w:val="22"/>
          <w:lang w:val="en-US"/>
        </w:rPr>
        <w:t>726</w:t>
      </w:r>
      <w:r w:rsidR="006F05C2" w:rsidRPr="006E76B4">
        <w:rPr>
          <w:szCs w:val="22"/>
        </w:rPr>
        <w:t xml:space="preserve"> to $</w:t>
      </w:r>
      <w:r w:rsidR="009E6229">
        <w:rPr>
          <w:szCs w:val="22"/>
          <w:lang w:val="en-US"/>
        </w:rPr>
        <w:t>55,545</w:t>
      </w:r>
      <w:r w:rsidR="001F1C75" w:rsidRPr="006E76B4">
        <w:rPr>
          <w:szCs w:val="22"/>
          <w:lang w:val="en-US"/>
        </w:rPr>
        <w:t xml:space="preserve"> </w:t>
      </w:r>
      <w:r w:rsidR="006F05C2" w:rsidRPr="006E76B4">
        <w:rPr>
          <w:szCs w:val="22"/>
        </w:rPr>
        <w:t>annually)</w:t>
      </w:r>
    </w:p>
    <w:p w:rsidR="00D2502D" w:rsidRPr="006E76B4" w:rsidRDefault="00D2502D" w:rsidP="006E76B4">
      <w:pPr>
        <w:pStyle w:val="Heading5"/>
        <w:keepNext w:val="0"/>
        <w:widowControl w:val="0"/>
        <w:ind w:left="4170" w:hanging="4170"/>
        <w:rPr>
          <w:szCs w:val="22"/>
          <w:lang w:val="en-US"/>
        </w:rPr>
      </w:pPr>
      <w:r w:rsidRPr="006E76B4">
        <w:rPr>
          <w:szCs w:val="22"/>
        </w:rPr>
        <w:t xml:space="preserve">FLSA CODE: </w:t>
      </w:r>
      <w:r w:rsidRPr="006E76B4">
        <w:rPr>
          <w:szCs w:val="22"/>
        </w:rPr>
        <w:tab/>
      </w:r>
      <w:r w:rsidRPr="006E76B4">
        <w:rPr>
          <w:szCs w:val="22"/>
        </w:rPr>
        <w:tab/>
      </w:r>
      <w:r w:rsidR="006E76B4" w:rsidRPr="006E76B4">
        <w:rPr>
          <w:szCs w:val="22"/>
          <w:lang w:val="en-US"/>
        </w:rPr>
        <w:t>Covered</w:t>
      </w:r>
    </w:p>
    <w:p w:rsidR="006F27E5" w:rsidRPr="006E76B4" w:rsidRDefault="00215675" w:rsidP="006E76B4">
      <w:pPr>
        <w:pStyle w:val="Heading5"/>
        <w:keepNext w:val="0"/>
        <w:widowControl w:val="0"/>
        <w:ind w:left="2160" w:hanging="2160"/>
        <w:rPr>
          <w:szCs w:val="22"/>
        </w:rPr>
      </w:pPr>
      <w:r w:rsidRPr="006E76B4">
        <w:rPr>
          <w:szCs w:val="22"/>
        </w:rPr>
        <w:t xml:space="preserve">DUTY LOCATION:  </w:t>
      </w:r>
      <w:r w:rsidRPr="006E76B4">
        <w:rPr>
          <w:szCs w:val="22"/>
        </w:rPr>
        <w:tab/>
      </w:r>
      <w:r w:rsidR="006F27E5" w:rsidRPr="006E76B4">
        <w:rPr>
          <w:szCs w:val="22"/>
        </w:rPr>
        <w:tab/>
      </w:r>
      <w:r w:rsidR="00DD4CF3" w:rsidRPr="006E76B4">
        <w:rPr>
          <w:szCs w:val="22"/>
        </w:rPr>
        <w:t xml:space="preserve">Military Division, Idaho Youth ChalleNGe Academy, Pierce, </w:t>
      </w:r>
    </w:p>
    <w:p w:rsidR="00DD4CF3" w:rsidRPr="006E76B4" w:rsidRDefault="006F27E5" w:rsidP="006E76B4">
      <w:pPr>
        <w:pStyle w:val="Heading5"/>
        <w:keepNext w:val="0"/>
        <w:widowControl w:val="0"/>
        <w:ind w:left="2160" w:hanging="2160"/>
        <w:rPr>
          <w:b w:val="0"/>
          <w:szCs w:val="22"/>
        </w:rPr>
      </w:pPr>
      <w:r w:rsidRPr="006E76B4">
        <w:rPr>
          <w:szCs w:val="22"/>
        </w:rPr>
        <w:tab/>
      </w:r>
      <w:r w:rsidRPr="006E76B4">
        <w:rPr>
          <w:szCs w:val="22"/>
        </w:rPr>
        <w:tab/>
      </w:r>
      <w:r w:rsidRPr="006E76B4">
        <w:rPr>
          <w:szCs w:val="22"/>
        </w:rPr>
        <w:tab/>
      </w:r>
      <w:r w:rsidRPr="006E76B4">
        <w:rPr>
          <w:szCs w:val="22"/>
        </w:rPr>
        <w:tab/>
      </w:r>
      <w:r w:rsidRPr="006E76B4">
        <w:rPr>
          <w:szCs w:val="22"/>
        </w:rPr>
        <w:tab/>
      </w:r>
      <w:r w:rsidR="00DD4CF3" w:rsidRPr="006E76B4">
        <w:rPr>
          <w:szCs w:val="22"/>
        </w:rPr>
        <w:t>ID</w:t>
      </w:r>
    </w:p>
    <w:p w:rsidR="00215675" w:rsidRPr="006E76B4" w:rsidRDefault="00215675" w:rsidP="006E76B4">
      <w:pPr>
        <w:widowControl w:val="0"/>
        <w:tabs>
          <w:tab w:val="left" w:pos="576"/>
          <w:tab w:val="left" w:pos="1152"/>
          <w:tab w:val="left" w:pos="1728"/>
          <w:tab w:val="left" w:pos="4176"/>
          <w:tab w:val="left" w:pos="5616"/>
          <w:tab w:val="left" w:pos="8496"/>
          <w:tab w:val="left" w:pos="9936"/>
        </w:tabs>
        <w:ind w:left="4170" w:hanging="4170"/>
        <w:rPr>
          <w:bCs/>
          <w:i/>
          <w:sz w:val="22"/>
          <w:szCs w:val="22"/>
        </w:rPr>
      </w:pPr>
      <w:r w:rsidRPr="006E76B4">
        <w:rPr>
          <w:b/>
          <w:bCs/>
          <w:iCs/>
          <w:sz w:val="22"/>
          <w:szCs w:val="22"/>
        </w:rPr>
        <w:t>TYPE OF POSITION:</w:t>
      </w:r>
      <w:r w:rsidRPr="006E76B4">
        <w:rPr>
          <w:b/>
          <w:bCs/>
          <w:sz w:val="22"/>
          <w:szCs w:val="22"/>
        </w:rPr>
        <w:t xml:space="preserve">  </w:t>
      </w:r>
      <w:r w:rsidRPr="006E76B4">
        <w:rPr>
          <w:b/>
          <w:bCs/>
          <w:sz w:val="22"/>
          <w:szCs w:val="22"/>
        </w:rPr>
        <w:tab/>
      </w:r>
      <w:r w:rsidR="00F978CB" w:rsidRPr="006E76B4">
        <w:rPr>
          <w:b/>
          <w:bCs/>
          <w:sz w:val="22"/>
          <w:szCs w:val="22"/>
        </w:rPr>
        <w:t xml:space="preserve">Civilian </w:t>
      </w:r>
      <w:r w:rsidR="00892643" w:rsidRPr="006E76B4">
        <w:rPr>
          <w:b/>
          <w:bCs/>
          <w:sz w:val="22"/>
          <w:szCs w:val="22"/>
        </w:rPr>
        <w:t>Nonclassified</w:t>
      </w:r>
      <w:r w:rsidR="00F978CB" w:rsidRPr="006E76B4">
        <w:rPr>
          <w:b/>
          <w:bCs/>
          <w:sz w:val="22"/>
          <w:szCs w:val="22"/>
        </w:rPr>
        <w:t>; Limited Service Appointment</w:t>
      </w:r>
      <w:r w:rsidR="00A357C9" w:rsidRPr="006E76B4">
        <w:rPr>
          <w:b/>
          <w:bCs/>
          <w:sz w:val="22"/>
          <w:szCs w:val="22"/>
        </w:rPr>
        <w:t xml:space="preserve"> </w:t>
      </w:r>
      <w:r w:rsidR="00A357C9" w:rsidRPr="006E76B4">
        <w:rPr>
          <w:bCs/>
          <w:i/>
          <w:sz w:val="22"/>
          <w:szCs w:val="22"/>
        </w:rPr>
        <w:t xml:space="preserve">(This position is funded by a </w:t>
      </w:r>
      <w:r w:rsidR="00D02782" w:rsidRPr="006E76B4">
        <w:rPr>
          <w:bCs/>
          <w:i/>
          <w:sz w:val="22"/>
          <w:szCs w:val="22"/>
        </w:rPr>
        <w:t>Federal</w:t>
      </w:r>
      <w:r w:rsidR="00C71F9E" w:rsidRPr="006E76B4">
        <w:rPr>
          <w:bCs/>
          <w:i/>
          <w:sz w:val="22"/>
          <w:szCs w:val="22"/>
        </w:rPr>
        <w:t>/State</w:t>
      </w:r>
      <w:r w:rsidR="00D02782" w:rsidRPr="006E76B4">
        <w:rPr>
          <w:bCs/>
          <w:i/>
          <w:sz w:val="22"/>
          <w:szCs w:val="22"/>
        </w:rPr>
        <w:t xml:space="preserve"> Cooperative Agreement and private non-profit foundation funding.</w:t>
      </w:r>
      <w:r w:rsidR="004070EC" w:rsidRPr="006E76B4">
        <w:rPr>
          <w:bCs/>
          <w:i/>
          <w:sz w:val="22"/>
          <w:szCs w:val="22"/>
        </w:rPr>
        <w:t>)</w:t>
      </w:r>
    </w:p>
    <w:p w:rsidR="00215675" w:rsidRPr="006E76B4" w:rsidRDefault="00215675" w:rsidP="006E76B4">
      <w:pPr>
        <w:widowControl w:val="0"/>
        <w:tabs>
          <w:tab w:val="left" w:pos="576"/>
          <w:tab w:val="left" w:pos="1152"/>
          <w:tab w:val="left" w:pos="1728"/>
          <w:tab w:val="left" w:pos="4176"/>
          <w:tab w:val="left" w:pos="5616"/>
          <w:tab w:val="left" w:pos="8496"/>
          <w:tab w:val="left" w:pos="9936"/>
        </w:tabs>
        <w:rPr>
          <w:b/>
          <w:sz w:val="22"/>
          <w:szCs w:val="22"/>
        </w:rPr>
      </w:pPr>
      <w:r w:rsidRPr="006E76B4">
        <w:rPr>
          <w:b/>
          <w:bCs/>
          <w:iCs/>
          <w:sz w:val="22"/>
          <w:szCs w:val="22"/>
        </w:rPr>
        <w:t>COMPATIBLE MILITARY FIELD:</w:t>
      </w:r>
      <w:r w:rsidRPr="006E76B4">
        <w:rPr>
          <w:b/>
          <w:sz w:val="22"/>
          <w:szCs w:val="22"/>
        </w:rPr>
        <w:tab/>
      </w:r>
      <w:r w:rsidR="004C0395" w:rsidRPr="006E76B4">
        <w:rPr>
          <w:b/>
          <w:sz w:val="22"/>
          <w:szCs w:val="22"/>
        </w:rPr>
        <w:t xml:space="preserve">Not </w:t>
      </w:r>
      <w:r w:rsidR="00C10F2E" w:rsidRPr="006E76B4">
        <w:rPr>
          <w:b/>
          <w:sz w:val="22"/>
          <w:szCs w:val="22"/>
        </w:rPr>
        <w:t>A</w:t>
      </w:r>
      <w:r w:rsidR="004C0395" w:rsidRPr="006E76B4">
        <w:rPr>
          <w:b/>
          <w:sz w:val="22"/>
          <w:szCs w:val="22"/>
        </w:rPr>
        <w:t>pplicable</w:t>
      </w:r>
      <w:r w:rsidRPr="006E76B4">
        <w:rPr>
          <w:b/>
          <w:sz w:val="22"/>
          <w:szCs w:val="22"/>
        </w:rPr>
        <w:tab/>
      </w:r>
    </w:p>
    <w:p w:rsidR="00215675" w:rsidRPr="00C6192B" w:rsidRDefault="00215675" w:rsidP="006E76B4">
      <w:pPr>
        <w:widowControl w:val="0"/>
        <w:tabs>
          <w:tab w:val="left" w:pos="576"/>
          <w:tab w:val="left" w:pos="1152"/>
          <w:tab w:val="left" w:pos="1728"/>
          <w:tab w:val="left" w:pos="4176"/>
          <w:tab w:val="left" w:pos="5616"/>
          <w:tab w:val="left" w:pos="8496"/>
          <w:tab w:val="left" w:pos="9936"/>
        </w:tabs>
        <w:rPr>
          <w:b/>
          <w:bCs/>
          <w:iCs/>
          <w:color w:val="FF0000"/>
          <w:sz w:val="22"/>
          <w:szCs w:val="22"/>
        </w:rPr>
      </w:pPr>
      <w:r w:rsidRPr="00C6192B">
        <w:rPr>
          <w:b/>
          <w:bCs/>
          <w:iCs/>
          <w:color w:val="FF0000"/>
          <w:sz w:val="22"/>
          <w:szCs w:val="22"/>
        </w:rPr>
        <w:t xml:space="preserve">CLOSING DATE:  </w:t>
      </w:r>
      <w:r w:rsidRPr="00C6192B">
        <w:rPr>
          <w:b/>
          <w:bCs/>
          <w:iCs/>
          <w:color w:val="FF0000"/>
          <w:sz w:val="22"/>
          <w:szCs w:val="22"/>
        </w:rPr>
        <w:tab/>
      </w:r>
      <w:r w:rsidR="00C6192B">
        <w:rPr>
          <w:b/>
          <w:bCs/>
          <w:iCs/>
          <w:color w:val="FF0000"/>
          <w:sz w:val="22"/>
          <w:szCs w:val="22"/>
        </w:rPr>
        <w:t>7 January 2021</w:t>
      </w:r>
    </w:p>
    <w:p w:rsidR="00B52938" w:rsidRPr="006E76B4" w:rsidRDefault="00B52938" w:rsidP="006E76B4">
      <w:pPr>
        <w:pStyle w:val="BodyTextIndent2"/>
        <w:widowControl w:val="0"/>
        <w:ind w:left="0"/>
        <w:jc w:val="left"/>
        <w:rPr>
          <w:b/>
          <w:szCs w:val="22"/>
        </w:rPr>
      </w:pPr>
    </w:p>
    <w:p w:rsidR="00C641C1" w:rsidRDefault="002F5D84" w:rsidP="00C641C1">
      <w:pPr>
        <w:pStyle w:val="BodyTextIndent2"/>
        <w:widowControl w:val="0"/>
        <w:ind w:left="0"/>
        <w:jc w:val="left"/>
        <w:rPr>
          <w:b/>
          <w:szCs w:val="22"/>
        </w:rPr>
      </w:pPr>
      <w:r w:rsidRPr="006E76B4">
        <w:rPr>
          <w:b/>
          <w:szCs w:val="22"/>
        </w:rPr>
        <w:t xml:space="preserve">1.  HOW TO APPLY:  </w:t>
      </w:r>
      <w:r w:rsidR="00C641C1" w:rsidRPr="000D2B97">
        <w:rPr>
          <w:szCs w:val="22"/>
          <w:lang w:val="en-US"/>
        </w:rPr>
        <w:t xml:space="preserve">Online applications may be submitted on the State of Idaho job website at the Internet address </w:t>
      </w:r>
      <w:hyperlink r:id="rId8" w:history="1">
        <w:r w:rsidR="00C641C1" w:rsidRPr="000D2B97">
          <w:rPr>
            <w:rStyle w:val="Hyperlink"/>
            <w:szCs w:val="22"/>
            <w:lang w:val="en-US"/>
          </w:rPr>
          <w:t>https://www.governmentjobs.com/careers/idaho</w:t>
        </w:r>
      </w:hyperlink>
      <w:r w:rsidR="00C641C1" w:rsidRPr="000D2B97">
        <w:rPr>
          <w:szCs w:val="22"/>
          <w:lang w:val="en-US"/>
        </w:rPr>
        <w:t xml:space="preserve"> located under the department Division of Military</w:t>
      </w:r>
      <w:r w:rsidR="00C641C1">
        <w:rPr>
          <w:szCs w:val="22"/>
          <w:lang w:val="en-US"/>
        </w:rPr>
        <w:t>.</w:t>
      </w:r>
    </w:p>
    <w:p w:rsidR="00C641C1" w:rsidRDefault="00C641C1" w:rsidP="00C641C1">
      <w:pPr>
        <w:pStyle w:val="BodyTextIndent2"/>
        <w:widowControl w:val="0"/>
        <w:ind w:left="0"/>
        <w:jc w:val="left"/>
        <w:rPr>
          <w:b/>
          <w:szCs w:val="22"/>
          <w:lang w:val="en-US"/>
        </w:rPr>
      </w:pPr>
    </w:p>
    <w:p w:rsidR="00C641C1" w:rsidRPr="000D2B97" w:rsidRDefault="00C641C1" w:rsidP="00C641C1">
      <w:pPr>
        <w:pStyle w:val="BodyTextIndent2"/>
        <w:widowControl w:val="0"/>
        <w:ind w:left="0"/>
        <w:jc w:val="left"/>
        <w:rPr>
          <w:b/>
          <w:szCs w:val="22"/>
        </w:rPr>
      </w:pPr>
      <w:r w:rsidRPr="000D2B97">
        <w:rPr>
          <w:b/>
          <w:szCs w:val="22"/>
          <w:lang w:val="en-US"/>
        </w:rPr>
        <w:t>Alternatively</w:t>
      </w:r>
      <w:r w:rsidRPr="000D2B97">
        <w:rPr>
          <w:szCs w:val="22"/>
          <w:lang w:val="en-US"/>
        </w:rPr>
        <w:t>, a</w:t>
      </w:r>
      <w:proofErr w:type="spellStart"/>
      <w:r w:rsidRPr="000D2B97">
        <w:rPr>
          <w:szCs w:val="22"/>
        </w:rPr>
        <w:t>pplication</w:t>
      </w:r>
      <w:proofErr w:type="spellEnd"/>
      <w:r w:rsidRPr="000D2B97">
        <w:rPr>
          <w:szCs w:val="22"/>
        </w:rPr>
        <w:t xml:space="preserve"> forms and announcements are available at the Internet address </w:t>
      </w:r>
      <w:hyperlink r:id="rId9" w:history="1">
        <w:r w:rsidRPr="000D2B97">
          <w:rPr>
            <w:rStyle w:val="Hyperlink"/>
            <w:szCs w:val="22"/>
          </w:rPr>
          <w:t>http://inghro.idaho.gov/Jobs.htm</w:t>
        </w:r>
      </w:hyperlink>
      <w:r w:rsidRPr="000D2B97">
        <w:rPr>
          <w:szCs w:val="22"/>
        </w:rPr>
        <w:t xml:space="preserve"> and </w:t>
      </w:r>
      <w:hyperlink r:id="rId10" w:history="1">
        <w:r w:rsidRPr="000D2B97">
          <w:rPr>
            <w:rStyle w:val="Hyperlink"/>
            <w:szCs w:val="22"/>
          </w:rPr>
          <w:t>http://inghro.idaho.gov/hr/forms/forms.htm</w:t>
        </w:r>
      </w:hyperlink>
      <w:r w:rsidRPr="000D2B97">
        <w:rPr>
          <w:szCs w:val="22"/>
        </w:rPr>
        <w:t xml:space="preserve">.  </w:t>
      </w:r>
      <w:r w:rsidRPr="000D2B97">
        <w:rPr>
          <w:szCs w:val="22"/>
          <w:lang w:val="en-US"/>
        </w:rPr>
        <w:t xml:space="preserve">Application packets must be received </w:t>
      </w:r>
      <w:r w:rsidRPr="000D2B97">
        <w:rPr>
          <w:szCs w:val="22"/>
        </w:rPr>
        <w:t xml:space="preserve">no later than 4:30 p.m. </w:t>
      </w:r>
      <w:r w:rsidRPr="000D2B97">
        <w:rPr>
          <w:szCs w:val="22"/>
          <w:lang w:val="en-US"/>
        </w:rPr>
        <w:t xml:space="preserve">MST </w:t>
      </w:r>
      <w:r w:rsidRPr="000D2B97">
        <w:rPr>
          <w:szCs w:val="22"/>
        </w:rPr>
        <w:t>of the announcement closing date.</w:t>
      </w:r>
      <w:r w:rsidRPr="000D2B97">
        <w:rPr>
          <w:szCs w:val="22"/>
          <w:lang w:val="en-US"/>
        </w:rPr>
        <w:t xml:space="preserve">  </w:t>
      </w:r>
    </w:p>
    <w:p w:rsidR="00C641C1" w:rsidRPr="000D2B97" w:rsidRDefault="00C641C1" w:rsidP="00C641C1">
      <w:pPr>
        <w:pStyle w:val="BodyTextIndent2"/>
        <w:rPr>
          <w:szCs w:val="22"/>
          <w:lang w:val="en-US"/>
        </w:rPr>
      </w:pPr>
    </w:p>
    <w:p w:rsidR="00C641C1" w:rsidRPr="000D2B97" w:rsidRDefault="00C641C1" w:rsidP="00C641C1">
      <w:pPr>
        <w:pStyle w:val="BodyTextIndent2"/>
        <w:ind w:left="0"/>
        <w:jc w:val="left"/>
        <w:rPr>
          <w:b/>
          <w:szCs w:val="22"/>
          <w:lang w:val="en-US"/>
        </w:rPr>
      </w:pPr>
      <w:r>
        <w:rPr>
          <w:szCs w:val="22"/>
        </w:rPr>
        <w:tab/>
      </w:r>
      <w:r w:rsidRPr="000D2B97">
        <w:rPr>
          <w:szCs w:val="22"/>
        </w:rPr>
        <w:t>Applications may be</w:t>
      </w:r>
      <w:r w:rsidRPr="000D2B97">
        <w:rPr>
          <w:szCs w:val="22"/>
          <w:lang w:val="en-US"/>
        </w:rPr>
        <w:t xml:space="preserve"> </w:t>
      </w:r>
      <w:r w:rsidRPr="000D2B97">
        <w:rPr>
          <w:szCs w:val="22"/>
        </w:rPr>
        <w:t>faxed to (208) 422-3348 (Attn:  HRO State Personnel Branch)</w:t>
      </w:r>
      <w:r w:rsidRPr="000D2B97">
        <w:rPr>
          <w:szCs w:val="22"/>
          <w:lang w:val="en-US"/>
        </w:rPr>
        <w:t xml:space="preserve"> or e-mailed to </w:t>
      </w:r>
      <w:r>
        <w:rPr>
          <w:szCs w:val="22"/>
          <w:lang w:val="en-US"/>
        </w:rPr>
        <w:tab/>
      </w:r>
      <w:hyperlink r:id="rId11" w:history="1">
        <w:r w:rsidRPr="00F03255">
          <w:rPr>
            <w:rStyle w:val="Hyperlink"/>
            <w:szCs w:val="22"/>
            <w:lang w:val="en-US"/>
          </w:rPr>
          <w:t>hrobypass@imd.idaho.gov</w:t>
        </w:r>
      </w:hyperlink>
      <w:r w:rsidRPr="000D2B97">
        <w:rPr>
          <w:b/>
          <w:szCs w:val="22"/>
          <w:lang w:val="en-US"/>
        </w:rPr>
        <w:t xml:space="preserve">. </w:t>
      </w:r>
    </w:p>
    <w:p w:rsidR="00C641C1" w:rsidRPr="000D2B97" w:rsidRDefault="00C641C1" w:rsidP="00C641C1">
      <w:pPr>
        <w:pStyle w:val="BodyTextIndent2"/>
        <w:rPr>
          <w:szCs w:val="22"/>
          <w:lang w:val="en-US"/>
        </w:rPr>
      </w:pPr>
    </w:p>
    <w:p w:rsidR="00C641C1" w:rsidRPr="000D2B97" w:rsidRDefault="00C641C1" w:rsidP="00C641C1">
      <w:pPr>
        <w:pStyle w:val="BodyTextIndent2"/>
        <w:rPr>
          <w:szCs w:val="22"/>
          <w:lang w:val="en-US"/>
        </w:rPr>
      </w:pPr>
      <w:r w:rsidRPr="000D2B97">
        <w:rPr>
          <w:szCs w:val="22"/>
        </w:rPr>
        <w:tab/>
        <w:t xml:space="preserve">Applicants are responsible for contacting the HRO State Personnel Branch to confirm receipt of </w:t>
      </w:r>
      <w:r w:rsidRPr="000D2B97">
        <w:rPr>
          <w:szCs w:val="22"/>
          <w:lang w:val="en-US"/>
        </w:rPr>
        <w:t xml:space="preserve">faxed or </w:t>
      </w:r>
    </w:p>
    <w:p w:rsidR="00C641C1" w:rsidRPr="000D2B97" w:rsidRDefault="00C641C1" w:rsidP="00C641C1">
      <w:pPr>
        <w:pStyle w:val="BodyTextIndent2"/>
        <w:rPr>
          <w:szCs w:val="22"/>
        </w:rPr>
      </w:pPr>
      <w:r w:rsidRPr="000D2B97">
        <w:rPr>
          <w:szCs w:val="22"/>
        </w:rPr>
        <w:tab/>
        <w:t>e-mailed applications.</w:t>
      </w:r>
    </w:p>
    <w:p w:rsidR="002F5D84" w:rsidRPr="006E76B4" w:rsidRDefault="002F5D84" w:rsidP="00C641C1">
      <w:pPr>
        <w:pStyle w:val="BodyTextIndent2"/>
        <w:widowControl w:val="0"/>
        <w:ind w:left="0"/>
        <w:jc w:val="left"/>
        <w:rPr>
          <w:szCs w:val="22"/>
        </w:rPr>
      </w:pPr>
    </w:p>
    <w:p w:rsidR="002F5D84" w:rsidRPr="006E76B4" w:rsidRDefault="002F5D84" w:rsidP="006E76B4">
      <w:pPr>
        <w:pStyle w:val="BodyTextIndent2"/>
        <w:widowControl w:val="0"/>
        <w:ind w:left="0"/>
        <w:jc w:val="left"/>
        <w:rPr>
          <w:b/>
          <w:szCs w:val="22"/>
          <w:lang w:val="en-US"/>
        </w:rPr>
      </w:pPr>
      <w:r w:rsidRPr="006E76B4">
        <w:rPr>
          <w:b/>
          <w:szCs w:val="22"/>
          <w:lang w:val="en-US"/>
        </w:rPr>
        <w:t>The HRO State Personnel Branch will not forward incomplete application packets for consideration.</w:t>
      </w:r>
    </w:p>
    <w:p w:rsidR="00905A25" w:rsidRPr="006E76B4" w:rsidRDefault="00905A25" w:rsidP="006E76B4">
      <w:pPr>
        <w:pStyle w:val="BodyTextIndent2"/>
        <w:widowControl w:val="0"/>
        <w:ind w:left="0"/>
        <w:jc w:val="left"/>
        <w:rPr>
          <w:szCs w:val="22"/>
        </w:rPr>
      </w:pPr>
    </w:p>
    <w:p w:rsidR="00905A25" w:rsidRPr="006E76B4" w:rsidRDefault="00905A25" w:rsidP="006E76B4">
      <w:pPr>
        <w:pStyle w:val="BodyTextIndent2"/>
        <w:widowControl w:val="0"/>
        <w:ind w:left="0"/>
        <w:jc w:val="left"/>
        <w:rPr>
          <w:b/>
          <w:szCs w:val="22"/>
          <w:lang w:val="en-US"/>
        </w:rPr>
      </w:pPr>
      <w:r w:rsidRPr="006E76B4">
        <w:rPr>
          <w:b/>
          <w:szCs w:val="22"/>
          <w:u w:val="single"/>
          <w:lang w:val="en-US"/>
        </w:rPr>
        <w:t>YOUR APPLICATION PACKET MUST INCLUDE</w:t>
      </w:r>
      <w:r w:rsidRPr="006E76B4">
        <w:rPr>
          <w:b/>
          <w:szCs w:val="22"/>
          <w:lang w:val="en-US"/>
        </w:rPr>
        <w:t>:</w:t>
      </w:r>
    </w:p>
    <w:p w:rsidR="00DE4F4D" w:rsidRPr="006E76B4" w:rsidRDefault="00DE4F4D" w:rsidP="006E76B4">
      <w:pPr>
        <w:pStyle w:val="BodyTextIndent2"/>
        <w:widowControl w:val="0"/>
        <w:ind w:left="576"/>
        <w:jc w:val="left"/>
        <w:rPr>
          <w:b/>
          <w:szCs w:val="22"/>
        </w:rPr>
      </w:pPr>
    </w:p>
    <w:p w:rsidR="00905A25" w:rsidRPr="006E76B4" w:rsidRDefault="00905A25" w:rsidP="006E76B4">
      <w:pPr>
        <w:pStyle w:val="BodyTextIndent2"/>
        <w:widowControl w:val="0"/>
        <w:ind w:left="576"/>
        <w:jc w:val="left"/>
        <w:rPr>
          <w:szCs w:val="22"/>
          <w:lang w:val="en-US"/>
        </w:rPr>
      </w:pPr>
      <w:r w:rsidRPr="006E76B4">
        <w:rPr>
          <w:b/>
          <w:szCs w:val="22"/>
        </w:rPr>
        <w:t>Employment Application (SPB-1)</w:t>
      </w:r>
      <w:r w:rsidRPr="006E76B4">
        <w:rPr>
          <w:szCs w:val="22"/>
          <w:lang w:val="en-US"/>
        </w:rPr>
        <w:t xml:space="preserve"> – Complete, sign and date.  You must provide a YES or NO response to each of the three questions above your signature, and provide additional information if required (</w:t>
      </w:r>
      <w:r w:rsidR="00A357C9" w:rsidRPr="006E76B4">
        <w:rPr>
          <w:szCs w:val="22"/>
          <w:lang w:val="en-US"/>
        </w:rPr>
        <w:t xml:space="preserve">e.g., </w:t>
      </w:r>
      <w:r w:rsidRPr="006E76B4">
        <w:rPr>
          <w:szCs w:val="22"/>
          <w:lang w:val="en-US"/>
        </w:rPr>
        <w:t>felony offense).</w:t>
      </w:r>
    </w:p>
    <w:p w:rsidR="00CD7926" w:rsidRPr="006E76B4" w:rsidRDefault="00CD7926" w:rsidP="006E76B4">
      <w:pPr>
        <w:rPr>
          <w:b/>
          <w:sz w:val="22"/>
          <w:szCs w:val="22"/>
          <w:lang w:val="x-none" w:eastAsia="x-none"/>
        </w:rPr>
      </w:pPr>
    </w:p>
    <w:p w:rsidR="00905A25" w:rsidRPr="006E76B4" w:rsidRDefault="00905A25" w:rsidP="006E76B4">
      <w:pPr>
        <w:pStyle w:val="BodyTextIndent2"/>
        <w:widowControl w:val="0"/>
        <w:ind w:left="576"/>
        <w:jc w:val="left"/>
        <w:rPr>
          <w:szCs w:val="22"/>
          <w:lang w:val="en-US"/>
        </w:rPr>
      </w:pPr>
      <w:r w:rsidRPr="006E76B4">
        <w:rPr>
          <w:b/>
          <w:szCs w:val="22"/>
        </w:rPr>
        <w:t>Mandatory Requirements</w:t>
      </w:r>
      <w:r w:rsidRPr="006E76B4">
        <w:rPr>
          <w:b/>
          <w:szCs w:val="22"/>
          <w:lang w:val="en-US"/>
        </w:rPr>
        <w:t xml:space="preserve"> – </w:t>
      </w:r>
      <w:r w:rsidRPr="006E76B4">
        <w:rPr>
          <w:szCs w:val="22"/>
          <w:lang w:val="en-US"/>
        </w:rPr>
        <w:t>A</w:t>
      </w:r>
      <w:r w:rsidRPr="006E76B4">
        <w:rPr>
          <w:szCs w:val="22"/>
        </w:rPr>
        <w:t xml:space="preserve">ttach sheet(s) of paper </w:t>
      </w:r>
      <w:r w:rsidRPr="006E76B4">
        <w:rPr>
          <w:szCs w:val="22"/>
          <w:lang w:val="en-US"/>
        </w:rPr>
        <w:t xml:space="preserve">with your </w:t>
      </w:r>
      <w:r w:rsidRPr="006E76B4">
        <w:rPr>
          <w:szCs w:val="22"/>
          <w:u w:val="single"/>
        </w:rPr>
        <w:t>individual responses</w:t>
      </w:r>
      <w:r w:rsidRPr="006E76B4">
        <w:rPr>
          <w:szCs w:val="22"/>
        </w:rPr>
        <w:t xml:space="preserve"> to each of the Mandatory Requirements </w:t>
      </w:r>
      <w:r w:rsidR="002543C5" w:rsidRPr="006E76B4">
        <w:rPr>
          <w:szCs w:val="22"/>
          <w:lang w:val="en-US"/>
        </w:rPr>
        <w:t xml:space="preserve">beginning </w:t>
      </w:r>
      <w:r w:rsidRPr="006E76B4">
        <w:rPr>
          <w:szCs w:val="22"/>
          <w:lang w:val="en-US"/>
        </w:rPr>
        <w:t>on page 2 of this announcement</w:t>
      </w:r>
      <w:r w:rsidRPr="006E76B4">
        <w:rPr>
          <w:szCs w:val="22"/>
        </w:rPr>
        <w:t xml:space="preserve"> under </w:t>
      </w:r>
      <w:r w:rsidRPr="006E76B4">
        <w:rPr>
          <w:szCs w:val="22"/>
          <w:lang w:val="en-US"/>
        </w:rPr>
        <w:t>QUALIFICATION REQUIREMENTS.</w:t>
      </w:r>
    </w:p>
    <w:p w:rsidR="00CE0789" w:rsidRPr="006E76B4" w:rsidRDefault="00CE0789" w:rsidP="006E76B4">
      <w:pPr>
        <w:pStyle w:val="BodyTextIndent2"/>
        <w:widowControl w:val="0"/>
        <w:ind w:left="576"/>
        <w:jc w:val="left"/>
        <w:rPr>
          <w:b/>
          <w:szCs w:val="22"/>
          <w:lang w:val="en-US"/>
        </w:rPr>
      </w:pPr>
    </w:p>
    <w:p w:rsidR="00F03C97" w:rsidRDefault="00F03C97" w:rsidP="006E76B4">
      <w:pPr>
        <w:pStyle w:val="BodyTextIndent2"/>
        <w:widowControl w:val="0"/>
        <w:ind w:left="576"/>
        <w:jc w:val="left"/>
        <w:rPr>
          <w:b/>
          <w:szCs w:val="22"/>
        </w:rPr>
      </w:pPr>
    </w:p>
    <w:p w:rsidR="00905A25" w:rsidRPr="006E76B4" w:rsidRDefault="00905A25" w:rsidP="006E76B4">
      <w:pPr>
        <w:pStyle w:val="BodyTextIndent2"/>
        <w:widowControl w:val="0"/>
        <w:ind w:left="576"/>
        <w:jc w:val="left"/>
        <w:rPr>
          <w:b/>
          <w:szCs w:val="22"/>
          <w:lang w:val="en-US"/>
        </w:rPr>
      </w:pPr>
      <w:r w:rsidRPr="006E76B4">
        <w:rPr>
          <w:b/>
          <w:szCs w:val="22"/>
        </w:rPr>
        <w:t>Knowledge, Skills and Abilities (KSAs)</w:t>
      </w:r>
      <w:r w:rsidRPr="006E76B4">
        <w:rPr>
          <w:b/>
          <w:szCs w:val="22"/>
          <w:lang w:val="en-US"/>
        </w:rPr>
        <w:t xml:space="preserve"> – </w:t>
      </w:r>
      <w:r w:rsidRPr="006E76B4">
        <w:rPr>
          <w:szCs w:val="22"/>
          <w:lang w:val="en-US"/>
        </w:rPr>
        <w:t>A</w:t>
      </w:r>
      <w:r w:rsidRPr="006E76B4">
        <w:rPr>
          <w:szCs w:val="22"/>
        </w:rPr>
        <w:t xml:space="preserve">ttach sheet(s) of paper </w:t>
      </w:r>
      <w:r w:rsidRPr="006E76B4">
        <w:rPr>
          <w:szCs w:val="22"/>
          <w:lang w:val="en-US"/>
        </w:rPr>
        <w:t xml:space="preserve">with your </w:t>
      </w:r>
      <w:r w:rsidRPr="006E76B4">
        <w:rPr>
          <w:szCs w:val="22"/>
          <w:u w:val="single"/>
        </w:rPr>
        <w:t>individual responses</w:t>
      </w:r>
      <w:r w:rsidRPr="006E76B4">
        <w:rPr>
          <w:szCs w:val="22"/>
        </w:rPr>
        <w:t xml:space="preserve"> to each KSA </w:t>
      </w:r>
      <w:r w:rsidRPr="006E76B4">
        <w:rPr>
          <w:szCs w:val="22"/>
          <w:lang w:val="en-US"/>
        </w:rPr>
        <w:t xml:space="preserve">beginning on page </w:t>
      </w:r>
      <w:r w:rsidR="002169DF" w:rsidRPr="006E76B4">
        <w:rPr>
          <w:szCs w:val="22"/>
          <w:lang w:val="en-US"/>
        </w:rPr>
        <w:t>3</w:t>
      </w:r>
      <w:r w:rsidRPr="006E76B4">
        <w:rPr>
          <w:szCs w:val="22"/>
          <w:lang w:val="en-US"/>
        </w:rPr>
        <w:t xml:space="preserve"> of this announcement </w:t>
      </w:r>
      <w:r w:rsidRPr="006E76B4">
        <w:rPr>
          <w:szCs w:val="22"/>
        </w:rPr>
        <w:t xml:space="preserve">under </w:t>
      </w:r>
      <w:r w:rsidRPr="006E76B4">
        <w:rPr>
          <w:szCs w:val="22"/>
          <w:lang w:val="en-US"/>
        </w:rPr>
        <w:t>QUALIFICATION REQUIREMENTS.</w:t>
      </w:r>
    </w:p>
    <w:p w:rsidR="00905A25" w:rsidRPr="006E76B4" w:rsidRDefault="00B24C21" w:rsidP="006E76B4">
      <w:pPr>
        <w:pStyle w:val="BodyTextIndent2"/>
        <w:widowControl w:val="0"/>
        <w:ind w:left="576"/>
        <w:jc w:val="left"/>
        <w:rPr>
          <w:b/>
          <w:szCs w:val="22"/>
          <w:lang w:val="en-US"/>
        </w:rPr>
      </w:pPr>
      <w:r>
        <w:rPr>
          <w:b/>
          <w:szCs w:val="22"/>
          <w:lang w:val="en-US"/>
        </w:rPr>
        <w:br/>
      </w:r>
      <w:r w:rsidR="00905A25" w:rsidRPr="006E76B4">
        <w:rPr>
          <w:b/>
          <w:szCs w:val="22"/>
          <w:lang w:val="en-US"/>
        </w:rPr>
        <w:t xml:space="preserve">Documentation identified as a Mandatory Requirement – </w:t>
      </w:r>
      <w:r w:rsidR="00905A25" w:rsidRPr="006E76B4">
        <w:rPr>
          <w:szCs w:val="22"/>
          <w:lang w:val="en-US"/>
        </w:rPr>
        <w:t>When required, attach copies of educational diplomas, transcripts, or training certificates; or professional licenses, certifications or registrations.</w:t>
      </w:r>
    </w:p>
    <w:p w:rsidR="00793A15" w:rsidRPr="006E76B4" w:rsidRDefault="00793A15" w:rsidP="006E76B4">
      <w:pPr>
        <w:pStyle w:val="BodyTextIndent2"/>
        <w:widowControl w:val="0"/>
        <w:ind w:left="576"/>
        <w:jc w:val="left"/>
        <w:rPr>
          <w:b/>
          <w:bCs/>
          <w:szCs w:val="22"/>
          <w:lang w:val="en-US"/>
        </w:rPr>
      </w:pPr>
    </w:p>
    <w:p w:rsidR="00905A25" w:rsidRPr="006E76B4" w:rsidRDefault="00905A25" w:rsidP="006E76B4">
      <w:pPr>
        <w:pStyle w:val="BodyTextIndent2"/>
        <w:widowControl w:val="0"/>
        <w:ind w:left="576"/>
        <w:jc w:val="left"/>
        <w:rPr>
          <w:szCs w:val="22"/>
          <w:lang w:val="en-US"/>
        </w:rPr>
      </w:pPr>
      <w:r w:rsidRPr="006E76B4">
        <w:rPr>
          <w:b/>
          <w:bCs/>
          <w:szCs w:val="22"/>
          <w:lang w:val="en-US"/>
        </w:rPr>
        <w:t xml:space="preserve">Optional:  </w:t>
      </w:r>
      <w:r w:rsidRPr="006E76B4">
        <w:rPr>
          <w:b/>
          <w:bCs/>
          <w:szCs w:val="22"/>
        </w:rPr>
        <w:t>War Era Veterans Preference Form (SPB-1</w:t>
      </w:r>
      <w:r w:rsidRPr="006E76B4">
        <w:rPr>
          <w:b/>
          <w:bCs/>
          <w:szCs w:val="22"/>
          <w:lang w:val="en-US"/>
        </w:rPr>
        <w:t>A</w:t>
      </w:r>
      <w:r w:rsidRPr="006E76B4">
        <w:rPr>
          <w:b/>
          <w:bCs/>
          <w:szCs w:val="22"/>
        </w:rPr>
        <w:t>)</w:t>
      </w:r>
      <w:r w:rsidRPr="006E76B4">
        <w:rPr>
          <w:b/>
          <w:szCs w:val="22"/>
          <w:lang w:val="en-US"/>
        </w:rPr>
        <w:t xml:space="preserve"> – </w:t>
      </w:r>
      <w:r w:rsidRPr="006E76B4">
        <w:rPr>
          <w:szCs w:val="22"/>
          <w:lang w:val="en-US"/>
        </w:rPr>
        <w:t xml:space="preserve">Complete, sign and date.  Attach </w:t>
      </w:r>
      <w:r w:rsidRPr="006E76B4">
        <w:rPr>
          <w:bCs/>
          <w:szCs w:val="22"/>
        </w:rPr>
        <w:t xml:space="preserve">supporting documentation demonstrating </w:t>
      </w:r>
      <w:r w:rsidRPr="006E76B4">
        <w:rPr>
          <w:bCs/>
          <w:szCs w:val="22"/>
          <w:lang w:val="en-US"/>
        </w:rPr>
        <w:t xml:space="preserve">your </w:t>
      </w:r>
      <w:r w:rsidRPr="006E76B4">
        <w:rPr>
          <w:bCs/>
          <w:szCs w:val="22"/>
        </w:rPr>
        <w:t>eligibility</w:t>
      </w:r>
      <w:r w:rsidRPr="006E76B4">
        <w:rPr>
          <w:bCs/>
          <w:szCs w:val="22"/>
          <w:lang w:val="en-US"/>
        </w:rPr>
        <w:t xml:space="preserve"> (e.g., VA Disability Letter, DD Form 214, etc.)</w:t>
      </w:r>
      <w:r w:rsidRPr="006E76B4">
        <w:rPr>
          <w:bCs/>
          <w:szCs w:val="22"/>
        </w:rPr>
        <w:t>.</w:t>
      </w:r>
    </w:p>
    <w:p w:rsidR="00905A25" w:rsidRPr="006E76B4" w:rsidRDefault="00905A25" w:rsidP="006E76B4">
      <w:pPr>
        <w:pStyle w:val="BodyTextIndent2"/>
        <w:widowControl w:val="0"/>
        <w:ind w:left="576"/>
        <w:jc w:val="left"/>
        <w:rPr>
          <w:szCs w:val="22"/>
          <w:lang w:val="en-US"/>
        </w:rPr>
      </w:pPr>
    </w:p>
    <w:p w:rsidR="00CE0789" w:rsidRPr="006E76B4" w:rsidRDefault="00905A25" w:rsidP="006E76B4">
      <w:pPr>
        <w:pStyle w:val="BodyTextIndent2"/>
        <w:widowControl w:val="0"/>
        <w:ind w:left="576"/>
        <w:jc w:val="left"/>
        <w:rPr>
          <w:szCs w:val="22"/>
        </w:rPr>
      </w:pPr>
      <w:r w:rsidRPr="006E76B4">
        <w:rPr>
          <w:b/>
          <w:szCs w:val="22"/>
          <w:lang w:val="en-US"/>
        </w:rPr>
        <w:t xml:space="preserve">Optional:  </w:t>
      </w:r>
      <w:r w:rsidRPr="006E76B4">
        <w:rPr>
          <w:b/>
          <w:szCs w:val="22"/>
        </w:rPr>
        <w:t>Equal Employment Opportunity Worksheet (SPB-1</w:t>
      </w:r>
      <w:r w:rsidRPr="006E76B4">
        <w:rPr>
          <w:b/>
          <w:szCs w:val="22"/>
          <w:lang w:val="en-US"/>
        </w:rPr>
        <w:t>B</w:t>
      </w:r>
      <w:r w:rsidRPr="006E76B4">
        <w:rPr>
          <w:b/>
          <w:szCs w:val="22"/>
        </w:rPr>
        <w:t xml:space="preserve">) – </w:t>
      </w:r>
      <w:r w:rsidRPr="006E76B4">
        <w:rPr>
          <w:szCs w:val="22"/>
        </w:rPr>
        <w:t xml:space="preserve">The Military Division monitors recruitment and selection programs in order to assure equal employment opportunity.  We appreciate your cooperation by voluntarily furnishing us with </w:t>
      </w:r>
      <w:r w:rsidRPr="006E76B4">
        <w:rPr>
          <w:szCs w:val="22"/>
          <w:lang w:val="en-US"/>
        </w:rPr>
        <w:t>your completed</w:t>
      </w:r>
      <w:r w:rsidRPr="006E76B4">
        <w:rPr>
          <w:szCs w:val="22"/>
        </w:rPr>
        <w:t xml:space="preserve"> </w:t>
      </w:r>
      <w:r w:rsidRPr="006E76B4">
        <w:rPr>
          <w:szCs w:val="22"/>
          <w:lang w:val="en-US"/>
        </w:rPr>
        <w:t>SPB-1B</w:t>
      </w:r>
      <w:r w:rsidRPr="006E76B4">
        <w:rPr>
          <w:szCs w:val="22"/>
        </w:rPr>
        <w:t>.</w:t>
      </w:r>
    </w:p>
    <w:p w:rsidR="00CE0789" w:rsidRPr="006E76B4" w:rsidRDefault="00CE0789" w:rsidP="006E76B4">
      <w:pPr>
        <w:pStyle w:val="BodyTextIndent2"/>
        <w:widowControl w:val="0"/>
        <w:ind w:left="0"/>
        <w:jc w:val="left"/>
        <w:rPr>
          <w:b/>
          <w:szCs w:val="22"/>
          <w:lang w:val="en-US"/>
        </w:rPr>
      </w:pPr>
    </w:p>
    <w:p w:rsidR="00DC4FC6" w:rsidRPr="006E76B4" w:rsidRDefault="00905A25" w:rsidP="006E76B4">
      <w:pPr>
        <w:pStyle w:val="BodyTextIndent2"/>
        <w:widowControl w:val="0"/>
        <w:ind w:left="0"/>
        <w:jc w:val="left"/>
        <w:rPr>
          <w:szCs w:val="22"/>
        </w:rPr>
      </w:pPr>
      <w:r w:rsidRPr="006E76B4">
        <w:rPr>
          <w:b/>
          <w:szCs w:val="22"/>
          <w:lang w:val="en-US"/>
        </w:rPr>
        <w:t xml:space="preserve">IMPORTANT REMINDERS BEFORE SUBMITTING YOUR APPLICATION:  </w:t>
      </w:r>
    </w:p>
    <w:p w:rsidR="00905A25" w:rsidRPr="006E76B4" w:rsidRDefault="00905A25" w:rsidP="006E76B4">
      <w:pPr>
        <w:pStyle w:val="BodyTextIndent2"/>
        <w:widowControl w:val="0"/>
        <w:numPr>
          <w:ilvl w:val="0"/>
          <w:numId w:val="1"/>
        </w:numPr>
        <w:jc w:val="left"/>
        <w:rPr>
          <w:b/>
          <w:szCs w:val="22"/>
          <w:lang w:val="en-US"/>
        </w:rPr>
      </w:pPr>
      <w:r w:rsidRPr="006E76B4">
        <w:rPr>
          <w:szCs w:val="22"/>
          <w:lang w:val="en-US"/>
        </w:rPr>
        <w:t xml:space="preserve">Handwritten applications are discouraged.  Applicants are strongly </w:t>
      </w:r>
      <w:r w:rsidRPr="006E76B4">
        <w:rPr>
          <w:szCs w:val="22"/>
        </w:rPr>
        <w:t xml:space="preserve">encouraged to </w:t>
      </w:r>
      <w:r w:rsidRPr="006E76B4">
        <w:rPr>
          <w:szCs w:val="22"/>
          <w:lang w:val="en-US"/>
        </w:rPr>
        <w:t xml:space="preserve">submit typed application </w:t>
      </w:r>
      <w:r w:rsidRPr="006E76B4">
        <w:rPr>
          <w:szCs w:val="22"/>
        </w:rPr>
        <w:t>forms available on our website</w:t>
      </w:r>
      <w:r w:rsidRPr="006E76B4">
        <w:rPr>
          <w:szCs w:val="22"/>
          <w:lang w:val="en-US"/>
        </w:rPr>
        <w:t xml:space="preserve">: </w:t>
      </w:r>
      <w:hyperlink r:id="rId12" w:history="1">
        <w:r w:rsidR="006F1374" w:rsidRPr="0040078E">
          <w:rPr>
            <w:rStyle w:val="Hyperlink"/>
            <w:szCs w:val="22"/>
          </w:rPr>
          <w:t>http://inghro.idaho.gov/hr/forms/forms.htm</w:t>
        </w:r>
      </w:hyperlink>
      <w:r w:rsidR="006F1374">
        <w:rPr>
          <w:rStyle w:val="Hyperlink"/>
          <w:szCs w:val="22"/>
          <w:lang w:val="en-US"/>
        </w:rPr>
        <w:t xml:space="preserve">. </w:t>
      </w:r>
      <w:r w:rsidRPr="006E76B4">
        <w:rPr>
          <w:i/>
          <w:iCs/>
          <w:szCs w:val="22"/>
          <w:lang w:val="en-US"/>
        </w:rPr>
        <w:t xml:space="preserve">If our forms are not compatible with your computer, contact the </w:t>
      </w:r>
      <w:r w:rsidRPr="006E76B4">
        <w:rPr>
          <w:i/>
          <w:iCs/>
          <w:szCs w:val="22"/>
        </w:rPr>
        <w:t>Human Resources Office</w:t>
      </w:r>
      <w:r w:rsidRPr="006E76B4">
        <w:rPr>
          <w:i/>
          <w:iCs/>
          <w:szCs w:val="22"/>
          <w:lang w:val="en-US"/>
        </w:rPr>
        <w:t xml:space="preserve"> for alternate format forms.</w:t>
      </w:r>
      <w:r w:rsidRPr="006E76B4">
        <w:rPr>
          <w:i/>
          <w:iCs/>
          <w:szCs w:val="22"/>
        </w:rPr>
        <w:t xml:space="preserve"> </w:t>
      </w:r>
    </w:p>
    <w:p w:rsidR="00905A25" w:rsidRPr="006E76B4" w:rsidRDefault="00905A25" w:rsidP="006E76B4">
      <w:pPr>
        <w:pStyle w:val="BodyTextIndent2"/>
        <w:widowControl w:val="0"/>
        <w:numPr>
          <w:ilvl w:val="0"/>
          <w:numId w:val="1"/>
        </w:numPr>
        <w:jc w:val="left"/>
        <w:rPr>
          <w:b/>
          <w:szCs w:val="22"/>
          <w:lang w:val="en-US"/>
        </w:rPr>
      </w:pPr>
      <w:r w:rsidRPr="006E76B4">
        <w:rPr>
          <w:szCs w:val="22"/>
          <w:lang w:val="en-US"/>
        </w:rPr>
        <w:t>Make sure your Forms SPB-1 and SPB-1A are complete (blocks checked), signed and dated.</w:t>
      </w:r>
    </w:p>
    <w:p w:rsidR="00905A25" w:rsidRPr="006E76B4" w:rsidRDefault="00905A25" w:rsidP="006E76B4">
      <w:pPr>
        <w:pStyle w:val="BodyTextIndent2"/>
        <w:widowControl w:val="0"/>
        <w:numPr>
          <w:ilvl w:val="0"/>
          <w:numId w:val="1"/>
        </w:numPr>
        <w:jc w:val="left"/>
        <w:rPr>
          <w:b/>
          <w:szCs w:val="22"/>
          <w:lang w:val="en-US"/>
        </w:rPr>
      </w:pPr>
      <w:r w:rsidRPr="006E76B4">
        <w:rPr>
          <w:szCs w:val="22"/>
          <w:lang w:val="en-US"/>
        </w:rPr>
        <w:t>Provide detailed, relevant, KSA responses.  Elaborate on your past education, training and experience as it specifically relates to the desired KSAs.  Well-written KSA responses increase the likelihood of referral to the Hiring Official for interview</w:t>
      </w:r>
      <w:r w:rsidR="00EE26C5" w:rsidRPr="006E76B4">
        <w:rPr>
          <w:szCs w:val="22"/>
          <w:lang w:val="en-US"/>
        </w:rPr>
        <w:t>.</w:t>
      </w:r>
    </w:p>
    <w:p w:rsidR="00905A25" w:rsidRPr="006E76B4" w:rsidRDefault="00905A25" w:rsidP="006E76B4">
      <w:pPr>
        <w:pStyle w:val="BodyTextIndent2"/>
        <w:widowControl w:val="0"/>
        <w:numPr>
          <w:ilvl w:val="0"/>
          <w:numId w:val="1"/>
        </w:numPr>
        <w:jc w:val="left"/>
        <w:rPr>
          <w:b/>
          <w:szCs w:val="22"/>
          <w:lang w:val="en-US"/>
        </w:rPr>
      </w:pPr>
      <w:r w:rsidRPr="006E76B4">
        <w:rPr>
          <w:szCs w:val="22"/>
          <w:lang w:val="en-US"/>
        </w:rPr>
        <w:t>Secure your application with a single staple or clip.  Presentation folders and binding are discouraged; applications will be unbound and stapled prior to referral for consideration.</w:t>
      </w:r>
    </w:p>
    <w:p w:rsidR="00905A25" w:rsidRPr="006E76B4" w:rsidRDefault="00905A25" w:rsidP="006E76B4">
      <w:pPr>
        <w:pStyle w:val="BodyTextIndent2"/>
        <w:widowControl w:val="0"/>
        <w:ind w:left="0"/>
        <w:jc w:val="left"/>
        <w:rPr>
          <w:b/>
          <w:szCs w:val="22"/>
          <w:lang w:val="en-US"/>
        </w:rPr>
      </w:pPr>
    </w:p>
    <w:p w:rsidR="00E307DC" w:rsidRPr="006E76B4" w:rsidRDefault="00E307DC" w:rsidP="006E76B4">
      <w:pPr>
        <w:pStyle w:val="BodyTextIndent2"/>
        <w:ind w:left="0"/>
        <w:jc w:val="left"/>
        <w:rPr>
          <w:b/>
          <w:bCs/>
          <w:szCs w:val="22"/>
          <w:lang w:val="en-US"/>
        </w:rPr>
      </w:pPr>
      <w:r w:rsidRPr="006E76B4">
        <w:rPr>
          <w:b/>
          <w:szCs w:val="22"/>
        </w:rPr>
        <w:t>2.  QUALIFICATION REQUIREMENTS – Mandatory Requirements and Knowledge, Skills and Abilities (KSA</w:t>
      </w:r>
      <w:r w:rsidRPr="006E76B4">
        <w:rPr>
          <w:b/>
          <w:szCs w:val="22"/>
          <w:lang w:val="en-US"/>
        </w:rPr>
        <w:t>s).</w:t>
      </w:r>
    </w:p>
    <w:p w:rsidR="00E307DC" w:rsidRPr="006E76B4" w:rsidRDefault="00E307DC" w:rsidP="006E76B4">
      <w:pPr>
        <w:widowControl w:val="0"/>
        <w:rPr>
          <w:b/>
          <w:bCs/>
          <w:sz w:val="22"/>
          <w:szCs w:val="22"/>
        </w:rPr>
      </w:pPr>
    </w:p>
    <w:p w:rsidR="00D57119" w:rsidRPr="006E76B4" w:rsidRDefault="00D57119" w:rsidP="006E76B4">
      <w:pPr>
        <w:widowControl w:val="0"/>
        <w:ind w:firstLine="720"/>
        <w:rPr>
          <w:b/>
          <w:bCs/>
          <w:sz w:val="22"/>
          <w:szCs w:val="22"/>
        </w:rPr>
      </w:pPr>
      <w:r w:rsidRPr="006E76B4">
        <w:rPr>
          <w:b/>
          <w:bCs/>
          <w:sz w:val="22"/>
          <w:szCs w:val="22"/>
        </w:rPr>
        <w:t>a. Applicants must meet the following Mandatory Requirements (conditions of employment).  Provide your individual responses on paper addressing each (1-</w:t>
      </w:r>
      <w:r w:rsidR="00F81DC2">
        <w:rPr>
          <w:b/>
          <w:bCs/>
          <w:sz w:val="22"/>
          <w:szCs w:val="22"/>
        </w:rPr>
        <w:t>7</w:t>
      </w:r>
      <w:r w:rsidR="00147652">
        <w:rPr>
          <w:b/>
          <w:bCs/>
          <w:sz w:val="22"/>
          <w:szCs w:val="22"/>
        </w:rPr>
        <w:t>)</w:t>
      </w:r>
      <w:r w:rsidRPr="006E76B4">
        <w:rPr>
          <w:b/>
          <w:bCs/>
          <w:sz w:val="22"/>
          <w:szCs w:val="22"/>
        </w:rPr>
        <w:t xml:space="preserve"> separately</w:t>
      </w:r>
      <w:r w:rsidR="004906CE">
        <w:rPr>
          <w:b/>
          <w:bCs/>
          <w:sz w:val="22"/>
          <w:szCs w:val="22"/>
        </w:rPr>
        <w:t>,</w:t>
      </w:r>
      <w:r w:rsidRPr="006E76B4">
        <w:rPr>
          <w:b/>
          <w:bCs/>
          <w:sz w:val="22"/>
          <w:szCs w:val="22"/>
        </w:rPr>
        <w:t xml:space="preserve"> and attach your resume (</w:t>
      </w:r>
      <w:r w:rsidR="00F81DC2">
        <w:rPr>
          <w:b/>
          <w:bCs/>
          <w:sz w:val="22"/>
          <w:szCs w:val="22"/>
        </w:rPr>
        <w:t>8</w:t>
      </w:r>
      <w:r w:rsidRPr="006E76B4">
        <w:rPr>
          <w:b/>
          <w:bCs/>
          <w:sz w:val="22"/>
          <w:szCs w:val="22"/>
        </w:rPr>
        <w:t>) to your application.</w:t>
      </w:r>
    </w:p>
    <w:p w:rsidR="006E76B4" w:rsidRPr="006E76B4" w:rsidRDefault="006E76B4" w:rsidP="006E76B4">
      <w:pPr>
        <w:widowControl w:val="0"/>
        <w:tabs>
          <w:tab w:val="left" w:pos="-720"/>
        </w:tabs>
        <w:rPr>
          <w:sz w:val="22"/>
          <w:szCs w:val="22"/>
        </w:rPr>
      </w:pPr>
    </w:p>
    <w:p w:rsidR="00147652" w:rsidRPr="00147652" w:rsidRDefault="00147652" w:rsidP="00147652">
      <w:pPr>
        <w:ind w:right="264" w:firstLine="720"/>
        <w:rPr>
          <w:sz w:val="22"/>
          <w:szCs w:val="22"/>
        </w:rPr>
      </w:pPr>
      <w:r w:rsidRPr="00147652">
        <w:rPr>
          <w:sz w:val="22"/>
          <w:szCs w:val="22"/>
        </w:rPr>
        <w:t xml:space="preserve">(1)  Must have and maintain a valid and unrestricted state issued driver’s license (from any state).  Provide your driver’s license number, issuing state, license expiration date, and the full name specified on the license.  </w:t>
      </w:r>
      <w:r w:rsidRPr="00147652">
        <w:rPr>
          <w:i/>
          <w:sz w:val="22"/>
          <w:szCs w:val="22"/>
        </w:rPr>
        <w:t>(</w:t>
      </w:r>
      <w:r w:rsidRPr="00147652">
        <w:rPr>
          <w:b/>
          <w:i/>
          <w:sz w:val="22"/>
          <w:szCs w:val="22"/>
          <w:u w:val="single"/>
        </w:rPr>
        <w:t>Do not</w:t>
      </w:r>
      <w:r w:rsidRPr="00147652">
        <w:rPr>
          <w:i/>
          <w:sz w:val="22"/>
          <w:szCs w:val="22"/>
        </w:rPr>
        <w:t xml:space="preserve"> provide a copy of your driver’s license.)</w:t>
      </w:r>
    </w:p>
    <w:p w:rsidR="00147652" w:rsidRPr="00147652" w:rsidRDefault="00147652" w:rsidP="00147652">
      <w:pPr>
        <w:ind w:right="264"/>
        <w:rPr>
          <w:sz w:val="22"/>
          <w:szCs w:val="22"/>
        </w:rPr>
      </w:pPr>
    </w:p>
    <w:p w:rsidR="00147652" w:rsidRPr="00147652" w:rsidRDefault="00147652" w:rsidP="00147652">
      <w:pPr>
        <w:ind w:right="264" w:firstLine="720"/>
        <w:rPr>
          <w:i/>
          <w:iCs/>
          <w:sz w:val="22"/>
          <w:szCs w:val="22"/>
        </w:rPr>
      </w:pPr>
      <w:r w:rsidRPr="00147652">
        <w:rPr>
          <w:sz w:val="22"/>
          <w:szCs w:val="22"/>
        </w:rPr>
        <w:t xml:space="preserve">(2)  Must submit to and pass an OPM Federal Childcare National Agency Check with Inquiries (CNACI) investigation, including a complete ten (10) finger fingerprint card or scan, upon offer of employment.  Must agree to submit to periodic rechecks in accordance with applicable laws, regulations, and policies.  </w:t>
      </w:r>
      <w:r w:rsidRPr="00147652">
        <w:rPr>
          <w:i/>
          <w:iCs/>
          <w:sz w:val="22"/>
          <w:szCs w:val="22"/>
        </w:rPr>
        <w:t>(At a minimum, a favorable suitability determination by the State Security Manager is required prior to appointment into this position.)</w:t>
      </w:r>
    </w:p>
    <w:p w:rsidR="00147652" w:rsidRPr="00147652" w:rsidRDefault="00147652" w:rsidP="00147652">
      <w:pPr>
        <w:ind w:right="264"/>
        <w:rPr>
          <w:iCs/>
          <w:sz w:val="22"/>
          <w:szCs w:val="22"/>
        </w:rPr>
      </w:pPr>
    </w:p>
    <w:p w:rsidR="00147652" w:rsidRPr="00147652" w:rsidRDefault="00147652" w:rsidP="00147652">
      <w:pPr>
        <w:ind w:right="264" w:firstLine="720"/>
        <w:rPr>
          <w:sz w:val="22"/>
          <w:szCs w:val="22"/>
        </w:rPr>
      </w:pPr>
      <w:r w:rsidRPr="00147652">
        <w:rPr>
          <w:sz w:val="22"/>
          <w:szCs w:val="22"/>
        </w:rPr>
        <w:t>(3)  Must submit to and pass a drug test upon offer of employment, and agree to submit to periodic and random drug testing at the discretion of the Program/Academy Director.</w:t>
      </w:r>
    </w:p>
    <w:p w:rsidR="00147652" w:rsidRPr="00147652" w:rsidRDefault="00147652" w:rsidP="00147652">
      <w:pPr>
        <w:ind w:right="264"/>
        <w:rPr>
          <w:sz w:val="22"/>
          <w:szCs w:val="22"/>
        </w:rPr>
      </w:pPr>
    </w:p>
    <w:p w:rsidR="009E6229" w:rsidRDefault="009E6229" w:rsidP="009E6229">
      <w:pPr>
        <w:ind w:right="264"/>
        <w:rPr>
          <w:i/>
          <w:iCs/>
          <w:sz w:val="22"/>
          <w:szCs w:val="22"/>
        </w:rPr>
      </w:pPr>
      <w:r>
        <w:rPr>
          <w:sz w:val="22"/>
          <w:szCs w:val="22"/>
        </w:rPr>
        <w:lastRenderedPageBreak/>
        <w:tab/>
      </w:r>
      <w:r w:rsidRPr="009E6229">
        <w:rPr>
          <w:sz w:val="22"/>
          <w:szCs w:val="22"/>
        </w:rPr>
        <w:t xml:space="preserve">(4)  Must possess and provide documentation validating the following education and experience.  </w:t>
      </w:r>
      <w:r w:rsidRPr="009E6229">
        <w:rPr>
          <w:i/>
          <w:iCs/>
          <w:sz w:val="22"/>
          <w:szCs w:val="22"/>
        </w:rPr>
        <w:t>(</w:t>
      </w:r>
      <w:r w:rsidRPr="009E6229">
        <w:rPr>
          <w:b/>
          <w:bCs/>
          <w:i/>
          <w:iCs/>
          <w:sz w:val="22"/>
          <w:szCs w:val="22"/>
          <w:u w:val="single"/>
        </w:rPr>
        <w:t xml:space="preserve">Attach a copy </w:t>
      </w:r>
      <w:r w:rsidRPr="009E6229">
        <w:rPr>
          <w:i/>
          <w:iCs/>
          <w:sz w:val="22"/>
          <w:szCs w:val="22"/>
        </w:rPr>
        <w:t>of your high school diploma or transcript, or GED; unofficial transcripts are acceptable.  If applicable for qualification, provide response addressing qualifying professional level experience.)</w:t>
      </w:r>
    </w:p>
    <w:p w:rsidR="00F81DC2" w:rsidRPr="009E6229" w:rsidRDefault="00F81DC2" w:rsidP="009E6229">
      <w:pPr>
        <w:ind w:right="264"/>
        <w:rPr>
          <w:sz w:val="22"/>
          <w:szCs w:val="22"/>
        </w:rPr>
      </w:pPr>
    </w:p>
    <w:p w:rsidR="009E6229" w:rsidRPr="009E6229" w:rsidRDefault="009E6229" w:rsidP="009E6229">
      <w:pPr>
        <w:numPr>
          <w:ilvl w:val="0"/>
          <w:numId w:val="14"/>
        </w:numPr>
        <w:ind w:right="264"/>
        <w:rPr>
          <w:bCs/>
          <w:sz w:val="22"/>
          <w:szCs w:val="22"/>
        </w:rPr>
      </w:pPr>
      <w:r w:rsidRPr="009E6229">
        <w:rPr>
          <w:bCs/>
          <w:sz w:val="22"/>
          <w:szCs w:val="22"/>
        </w:rPr>
        <w:t xml:space="preserve">High School graduation or GED; </w:t>
      </w:r>
      <w:r w:rsidRPr="00F81DC2">
        <w:rPr>
          <w:b/>
          <w:bCs/>
          <w:sz w:val="22"/>
          <w:szCs w:val="22"/>
          <w:u w:val="single"/>
        </w:rPr>
        <w:t>and</w:t>
      </w:r>
      <w:r w:rsidRPr="009E6229">
        <w:rPr>
          <w:bCs/>
          <w:sz w:val="22"/>
          <w:szCs w:val="22"/>
        </w:rPr>
        <w:t xml:space="preserve"> </w:t>
      </w:r>
    </w:p>
    <w:p w:rsidR="009E6229" w:rsidRPr="009E6229" w:rsidRDefault="009E6229" w:rsidP="009E6229">
      <w:pPr>
        <w:numPr>
          <w:ilvl w:val="0"/>
          <w:numId w:val="14"/>
        </w:numPr>
        <w:ind w:right="264"/>
        <w:rPr>
          <w:bCs/>
          <w:sz w:val="22"/>
          <w:szCs w:val="22"/>
        </w:rPr>
      </w:pPr>
      <w:r w:rsidRPr="009E6229">
        <w:rPr>
          <w:bCs/>
          <w:sz w:val="22"/>
          <w:szCs w:val="22"/>
        </w:rPr>
        <w:t>2-years of leadership, coaching or teaching experience working with “At Risk” youth, or related experience such as youth services, social services, military, education or law enforcement.</w:t>
      </w:r>
    </w:p>
    <w:p w:rsidR="009E6229" w:rsidRPr="009E6229" w:rsidRDefault="009E6229" w:rsidP="009E6229">
      <w:pPr>
        <w:ind w:right="264"/>
        <w:rPr>
          <w:sz w:val="22"/>
          <w:szCs w:val="22"/>
        </w:rPr>
      </w:pPr>
    </w:p>
    <w:p w:rsidR="009E6229" w:rsidRDefault="009E6229" w:rsidP="009E6229">
      <w:pPr>
        <w:ind w:right="264"/>
        <w:rPr>
          <w:sz w:val="22"/>
          <w:szCs w:val="22"/>
        </w:rPr>
      </w:pPr>
      <w:r w:rsidRPr="009E6229">
        <w:rPr>
          <w:sz w:val="22"/>
          <w:szCs w:val="22"/>
        </w:rPr>
        <w:t>* Preferred experience includes a working knowledge of military customs and courtesies and drill and ceremony.</w:t>
      </w:r>
    </w:p>
    <w:p w:rsidR="009E6229" w:rsidRPr="009E6229" w:rsidRDefault="009E6229" w:rsidP="009E6229">
      <w:pPr>
        <w:ind w:right="264"/>
        <w:rPr>
          <w:sz w:val="22"/>
          <w:szCs w:val="22"/>
        </w:rPr>
      </w:pPr>
      <w:r w:rsidRPr="009E6229">
        <w:rPr>
          <w:sz w:val="22"/>
          <w:szCs w:val="22"/>
        </w:rPr>
        <w:t>** Two years of college may be substituted for each year of required experience.</w:t>
      </w:r>
    </w:p>
    <w:p w:rsidR="00147652" w:rsidRPr="00147652" w:rsidRDefault="00147652" w:rsidP="00147652">
      <w:pPr>
        <w:ind w:right="264"/>
        <w:rPr>
          <w:sz w:val="22"/>
          <w:szCs w:val="22"/>
        </w:rPr>
      </w:pPr>
    </w:p>
    <w:p w:rsidR="009E6229" w:rsidRPr="009E6229" w:rsidRDefault="009E6229" w:rsidP="009E6229">
      <w:pPr>
        <w:ind w:right="264"/>
        <w:rPr>
          <w:sz w:val="22"/>
          <w:szCs w:val="22"/>
        </w:rPr>
      </w:pPr>
      <w:r>
        <w:rPr>
          <w:sz w:val="22"/>
          <w:szCs w:val="22"/>
        </w:rPr>
        <w:tab/>
      </w:r>
      <w:r w:rsidRPr="009E6229">
        <w:rPr>
          <w:sz w:val="22"/>
          <w:szCs w:val="22"/>
        </w:rPr>
        <w:t xml:space="preserve">(5)  </w:t>
      </w:r>
      <w:r w:rsidRPr="009E6229">
        <w:rPr>
          <w:b/>
          <w:sz w:val="22"/>
          <w:szCs w:val="22"/>
        </w:rPr>
        <w:t>Must b</w:t>
      </w:r>
      <w:r w:rsidRPr="009E6229">
        <w:rPr>
          <w:b/>
          <w:bCs/>
          <w:sz w:val="22"/>
          <w:szCs w:val="22"/>
        </w:rPr>
        <w:t xml:space="preserve">e able to PERFORM, DEMONSTRATE, and LEAD physical training activities such as weight training, calisthenics, and untimed runs up to 2-miles.  </w:t>
      </w:r>
      <w:r w:rsidRPr="009E6229">
        <w:rPr>
          <w:sz w:val="22"/>
          <w:szCs w:val="22"/>
        </w:rPr>
        <w:t xml:space="preserve">Must submit to and pass a Physical Abilities Test (PAT)* prior to employment, and agree to submit to periodic and recurring testing in accordance with Academy policy.  The PAT will be conducted on the same day as scheduled personal interviews.  Must commit to representing a positive physical fitness role model.  </w:t>
      </w:r>
    </w:p>
    <w:p w:rsidR="009E6229" w:rsidRPr="009E6229" w:rsidRDefault="009E6229" w:rsidP="009E6229">
      <w:pPr>
        <w:ind w:right="264"/>
        <w:rPr>
          <w:i/>
          <w:sz w:val="22"/>
          <w:szCs w:val="22"/>
        </w:rPr>
      </w:pPr>
    </w:p>
    <w:p w:rsidR="009E6229" w:rsidRPr="009E6229" w:rsidRDefault="009E6229" w:rsidP="009E6229">
      <w:pPr>
        <w:ind w:right="264"/>
        <w:rPr>
          <w:i/>
          <w:sz w:val="22"/>
          <w:szCs w:val="22"/>
        </w:rPr>
      </w:pPr>
      <w:r w:rsidRPr="009E6229">
        <w:rPr>
          <w:i/>
          <w:sz w:val="22"/>
          <w:szCs w:val="22"/>
        </w:rPr>
        <w:t>* Note:  During the PAT, applicants must perform each of the following activities to the minimum stated standard:</w:t>
      </w:r>
    </w:p>
    <w:p w:rsidR="009E6229" w:rsidRPr="009E6229" w:rsidRDefault="009E6229" w:rsidP="009E6229">
      <w:pPr>
        <w:ind w:right="264"/>
        <w:rPr>
          <w:sz w:val="22"/>
          <w:szCs w:val="22"/>
        </w:rPr>
      </w:pPr>
    </w:p>
    <w:p w:rsidR="009E6229" w:rsidRPr="009E6229" w:rsidRDefault="009E6229" w:rsidP="009E6229">
      <w:pPr>
        <w:numPr>
          <w:ilvl w:val="0"/>
          <w:numId w:val="12"/>
        </w:numPr>
        <w:ind w:right="264"/>
        <w:rPr>
          <w:i/>
          <w:sz w:val="22"/>
          <w:szCs w:val="22"/>
        </w:rPr>
      </w:pPr>
      <w:r w:rsidRPr="009E6229">
        <w:rPr>
          <w:i/>
          <w:sz w:val="22"/>
          <w:szCs w:val="22"/>
        </w:rPr>
        <w:t>15 sit-up repetitions within 1-minute</w:t>
      </w:r>
    </w:p>
    <w:p w:rsidR="009E6229" w:rsidRPr="009E6229" w:rsidRDefault="009E6229" w:rsidP="009E6229">
      <w:pPr>
        <w:numPr>
          <w:ilvl w:val="0"/>
          <w:numId w:val="12"/>
        </w:numPr>
        <w:ind w:right="264"/>
        <w:rPr>
          <w:i/>
          <w:sz w:val="22"/>
          <w:szCs w:val="22"/>
        </w:rPr>
      </w:pPr>
      <w:r w:rsidRPr="009E6229">
        <w:rPr>
          <w:i/>
          <w:sz w:val="22"/>
          <w:szCs w:val="22"/>
        </w:rPr>
        <w:t>Push-ups without stopping (10 for females; 15 for males)</w:t>
      </w:r>
    </w:p>
    <w:p w:rsidR="009E6229" w:rsidRPr="009E6229" w:rsidRDefault="009E6229" w:rsidP="009E6229">
      <w:pPr>
        <w:numPr>
          <w:ilvl w:val="0"/>
          <w:numId w:val="12"/>
        </w:numPr>
        <w:ind w:right="264"/>
        <w:rPr>
          <w:i/>
          <w:sz w:val="22"/>
          <w:szCs w:val="22"/>
        </w:rPr>
      </w:pPr>
      <w:r w:rsidRPr="009E6229">
        <w:rPr>
          <w:i/>
          <w:sz w:val="22"/>
          <w:szCs w:val="22"/>
        </w:rPr>
        <w:t>Emergency Rescue Drag:  Drag a 145lb juvenile rescue dummy a distance of 35 feet, then crawl 20 feet on the floor</w:t>
      </w:r>
    </w:p>
    <w:p w:rsidR="009E6229" w:rsidRPr="009E6229" w:rsidRDefault="009E6229" w:rsidP="009E6229">
      <w:pPr>
        <w:numPr>
          <w:ilvl w:val="0"/>
          <w:numId w:val="12"/>
        </w:numPr>
        <w:ind w:right="264"/>
        <w:rPr>
          <w:i/>
          <w:sz w:val="22"/>
          <w:szCs w:val="22"/>
        </w:rPr>
      </w:pPr>
      <w:proofErr w:type="gramStart"/>
      <w:r w:rsidRPr="009E6229">
        <w:rPr>
          <w:i/>
          <w:sz w:val="22"/>
          <w:szCs w:val="22"/>
        </w:rPr>
        <w:t>1.5 mile</w:t>
      </w:r>
      <w:proofErr w:type="gramEnd"/>
      <w:r w:rsidRPr="009E6229">
        <w:rPr>
          <w:i/>
          <w:sz w:val="22"/>
          <w:szCs w:val="22"/>
        </w:rPr>
        <w:t xml:space="preserve"> run/walk within 17:17 minutes</w:t>
      </w:r>
    </w:p>
    <w:p w:rsidR="009E6229" w:rsidRPr="009E6229" w:rsidRDefault="009E6229" w:rsidP="009E6229">
      <w:pPr>
        <w:numPr>
          <w:ilvl w:val="0"/>
          <w:numId w:val="12"/>
        </w:numPr>
        <w:ind w:right="264"/>
        <w:rPr>
          <w:i/>
          <w:sz w:val="22"/>
          <w:szCs w:val="22"/>
        </w:rPr>
      </w:pPr>
      <w:r w:rsidRPr="009E6229">
        <w:rPr>
          <w:i/>
          <w:sz w:val="22"/>
          <w:szCs w:val="22"/>
        </w:rPr>
        <w:t>Instruct and demonstrate exercises and stretches (10 repetitions each): neck, arms and shoulders, hips, knees and ankles, overhead arm pull, thigh stretch, hamstring stretch (standing and seated), groin stretch (standing and seated), calf stretch, hip and back stretch (seated), curl-ups, right angle push-ups.  (Exercise descriptions are provided prior to and at the PAT.)</w:t>
      </w:r>
    </w:p>
    <w:p w:rsidR="009E6229" w:rsidRPr="009E6229" w:rsidRDefault="009E6229" w:rsidP="009E6229">
      <w:pPr>
        <w:ind w:right="264"/>
        <w:rPr>
          <w:sz w:val="22"/>
          <w:szCs w:val="22"/>
        </w:rPr>
      </w:pPr>
    </w:p>
    <w:p w:rsidR="009E6229" w:rsidRPr="009E6229" w:rsidRDefault="009E6229" w:rsidP="009E6229">
      <w:pPr>
        <w:ind w:right="264"/>
        <w:rPr>
          <w:sz w:val="22"/>
          <w:szCs w:val="22"/>
        </w:rPr>
      </w:pPr>
      <w:r>
        <w:rPr>
          <w:sz w:val="22"/>
          <w:szCs w:val="22"/>
        </w:rPr>
        <w:tab/>
      </w:r>
      <w:r w:rsidRPr="009E6229">
        <w:rPr>
          <w:sz w:val="22"/>
          <w:szCs w:val="22"/>
        </w:rPr>
        <w:t>(6)  Must commit to exceptional work attendance; dependability and flexibility are requirements of this position.</w:t>
      </w:r>
    </w:p>
    <w:p w:rsidR="009E6229" w:rsidRPr="009E6229" w:rsidRDefault="009E6229" w:rsidP="009E6229">
      <w:pPr>
        <w:ind w:right="264"/>
        <w:rPr>
          <w:sz w:val="22"/>
          <w:szCs w:val="22"/>
        </w:rPr>
      </w:pPr>
    </w:p>
    <w:p w:rsidR="009E6229" w:rsidRPr="009E6229" w:rsidRDefault="009E6229" w:rsidP="009E6229">
      <w:pPr>
        <w:ind w:right="264"/>
        <w:rPr>
          <w:bCs/>
          <w:sz w:val="22"/>
          <w:szCs w:val="22"/>
        </w:rPr>
      </w:pPr>
      <w:r>
        <w:rPr>
          <w:bCs/>
          <w:sz w:val="22"/>
          <w:szCs w:val="22"/>
        </w:rPr>
        <w:tab/>
      </w:r>
      <w:r w:rsidRPr="009E6229">
        <w:rPr>
          <w:bCs/>
          <w:sz w:val="22"/>
          <w:szCs w:val="22"/>
        </w:rPr>
        <w:t>(7)  Must purchase boots as part of a required uniform, if selected for employment.  The boots must be black, without design.  They will be rounded toe or rounded capped toe, with or without a perforated seam, and with or without safety toe.  A high gloss or patent finish boot is optional.</w:t>
      </w:r>
    </w:p>
    <w:p w:rsidR="009E6229" w:rsidRPr="009E6229" w:rsidRDefault="009E6229" w:rsidP="009E6229">
      <w:pPr>
        <w:ind w:right="264"/>
        <w:rPr>
          <w:bCs/>
          <w:sz w:val="22"/>
          <w:szCs w:val="22"/>
        </w:rPr>
      </w:pPr>
    </w:p>
    <w:p w:rsidR="009E6229" w:rsidRPr="009E6229" w:rsidRDefault="009E6229" w:rsidP="009E6229">
      <w:pPr>
        <w:ind w:right="264"/>
        <w:rPr>
          <w:bCs/>
          <w:sz w:val="22"/>
          <w:szCs w:val="22"/>
        </w:rPr>
      </w:pPr>
      <w:r>
        <w:rPr>
          <w:sz w:val="22"/>
          <w:szCs w:val="22"/>
        </w:rPr>
        <w:tab/>
      </w:r>
      <w:r w:rsidRPr="009E6229">
        <w:rPr>
          <w:sz w:val="22"/>
          <w:szCs w:val="22"/>
        </w:rPr>
        <w:t xml:space="preserve">(8)  </w:t>
      </w:r>
      <w:r w:rsidRPr="009E6229">
        <w:rPr>
          <w:sz w:val="22"/>
          <w:szCs w:val="22"/>
          <w:lang w:val="x-none"/>
        </w:rPr>
        <w:t>Applicant must provide a resume that includes complete mailing addresses and telephone numbers for Employment History</w:t>
      </w:r>
      <w:r w:rsidRPr="009E6229">
        <w:rPr>
          <w:sz w:val="22"/>
          <w:szCs w:val="22"/>
        </w:rPr>
        <w:t xml:space="preserve"> and </w:t>
      </w:r>
      <w:r w:rsidRPr="009E6229">
        <w:rPr>
          <w:sz w:val="22"/>
          <w:szCs w:val="22"/>
          <w:lang w:val="x-none"/>
        </w:rPr>
        <w:t xml:space="preserve">Higher Education </w:t>
      </w:r>
      <w:r w:rsidRPr="009E6229">
        <w:rPr>
          <w:sz w:val="22"/>
          <w:szCs w:val="22"/>
        </w:rPr>
        <w:t>(</w:t>
      </w:r>
      <w:r w:rsidRPr="009E6229">
        <w:rPr>
          <w:sz w:val="22"/>
          <w:szCs w:val="22"/>
          <w:lang w:val="x-none"/>
        </w:rPr>
        <w:t>cover the past 10 years for employment</w:t>
      </w:r>
      <w:r w:rsidRPr="009E6229">
        <w:rPr>
          <w:sz w:val="22"/>
          <w:szCs w:val="22"/>
        </w:rPr>
        <w:t xml:space="preserve">, and </w:t>
      </w:r>
      <w:r w:rsidRPr="009E6229">
        <w:rPr>
          <w:sz w:val="22"/>
          <w:szCs w:val="22"/>
          <w:lang w:val="x-none"/>
        </w:rPr>
        <w:t>all post-secondary education</w:t>
      </w:r>
      <w:r w:rsidRPr="009E6229">
        <w:rPr>
          <w:sz w:val="22"/>
          <w:szCs w:val="22"/>
        </w:rPr>
        <w:t xml:space="preserve">) and </w:t>
      </w:r>
      <w:r w:rsidRPr="009E6229">
        <w:rPr>
          <w:sz w:val="22"/>
          <w:szCs w:val="22"/>
          <w:lang w:val="x-none"/>
        </w:rPr>
        <w:t>References (at least three</w:t>
      </w:r>
      <w:r w:rsidRPr="009E6229">
        <w:rPr>
          <w:sz w:val="22"/>
          <w:szCs w:val="22"/>
        </w:rPr>
        <w:t xml:space="preserve"> people who know you fairly well</w:t>
      </w:r>
      <w:r w:rsidRPr="009E6229">
        <w:rPr>
          <w:sz w:val="22"/>
          <w:szCs w:val="22"/>
          <w:lang w:val="x-none"/>
        </w:rPr>
        <w:t>).</w:t>
      </w:r>
      <w:r w:rsidRPr="009E6229">
        <w:rPr>
          <w:sz w:val="22"/>
          <w:szCs w:val="22"/>
        </w:rPr>
        <w:t xml:space="preserve">  </w:t>
      </w:r>
      <w:r w:rsidRPr="009E6229">
        <w:rPr>
          <w:b/>
          <w:sz w:val="22"/>
          <w:szCs w:val="22"/>
          <w:u w:val="single"/>
          <w:lang w:val="x-none"/>
        </w:rPr>
        <w:t>Attach your resume to your application for employment.</w:t>
      </w:r>
      <w:r w:rsidRPr="009E6229">
        <w:rPr>
          <w:sz w:val="22"/>
          <w:szCs w:val="22"/>
          <w:lang w:val="x-none"/>
        </w:rPr>
        <w:t xml:space="preserve">  The resume is needed for the required background screening should the applicant be chosen to fill the vacancy.</w:t>
      </w:r>
    </w:p>
    <w:p w:rsidR="00D57119" w:rsidRPr="006E76B4" w:rsidRDefault="00D57119" w:rsidP="006E76B4">
      <w:pPr>
        <w:ind w:right="264"/>
        <w:rPr>
          <w:sz w:val="22"/>
          <w:szCs w:val="22"/>
        </w:rPr>
      </w:pPr>
    </w:p>
    <w:p w:rsidR="00D57119" w:rsidRPr="006E76B4" w:rsidRDefault="00D57119" w:rsidP="006E76B4">
      <w:pPr>
        <w:widowControl w:val="0"/>
        <w:ind w:firstLine="720"/>
        <w:rPr>
          <w:b/>
          <w:bCs/>
          <w:sz w:val="22"/>
          <w:szCs w:val="22"/>
        </w:rPr>
      </w:pPr>
      <w:r w:rsidRPr="006E76B4">
        <w:rPr>
          <w:b/>
          <w:bCs/>
          <w:sz w:val="22"/>
          <w:szCs w:val="22"/>
        </w:rPr>
        <w:t xml:space="preserve">b. Applicants must have </w:t>
      </w:r>
      <w:r w:rsidR="009E6229">
        <w:rPr>
          <w:b/>
          <w:bCs/>
          <w:sz w:val="22"/>
          <w:szCs w:val="22"/>
          <w:u w:val="single"/>
        </w:rPr>
        <w:t>12</w:t>
      </w:r>
      <w:r w:rsidRPr="00971F83">
        <w:rPr>
          <w:b/>
          <w:bCs/>
          <w:sz w:val="22"/>
          <w:szCs w:val="22"/>
          <w:u w:val="single"/>
        </w:rPr>
        <w:t>-</w:t>
      </w:r>
      <w:r w:rsidRPr="006E76B4">
        <w:rPr>
          <w:b/>
          <w:bCs/>
          <w:sz w:val="22"/>
          <w:szCs w:val="22"/>
          <w:u w:val="single"/>
        </w:rPr>
        <w:t>months</w:t>
      </w:r>
      <w:r w:rsidRPr="006E76B4">
        <w:rPr>
          <w:b/>
          <w:bCs/>
          <w:sz w:val="22"/>
          <w:szCs w:val="22"/>
        </w:rPr>
        <w:t xml:space="preserve"> of specialized experience performing related duties as specified below.  Provide your individual responses on paper addressing each (1-</w:t>
      </w:r>
      <w:r w:rsidR="00F81DC2">
        <w:rPr>
          <w:b/>
          <w:bCs/>
          <w:sz w:val="22"/>
          <w:szCs w:val="22"/>
        </w:rPr>
        <w:t>7</w:t>
      </w:r>
      <w:r w:rsidRPr="006E76B4">
        <w:rPr>
          <w:b/>
          <w:bCs/>
          <w:sz w:val="22"/>
          <w:szCs w:val="22"/>
        </w:rPr>
        <w:t xml:space="preserve">) separately.  </w:t>
      </w:r>
    </w:p>
    <w:p w:rsidR="00D57119" w:rsidRPr="006E76B4" w:rsidRDefault="00D57119" w:rsidP="006E76B4">
      <w:pPr>
        <w:widowControl w:val="0"/>
        <w:rPr>
          <w:b/>
          <w:bCs/>
          <w:sz w:val="22"/>
          <w:szCs w:val="22"/>
        </w:rPr>
      </w:pPr>
    </w:p>
    <w:p w:rsidR="00D57119" w:rsidRPr="006E76B4" w:rsidRDefault="00D57119" w:rsidP="006E76B4">
      <w:pPr>
        <w:widowControl w:val="0"/>
        <w:rPr>
          <w:b/>
          <w:sz w:val="22"/>
          <w:szCs w:val="22"/>
        </w:rPr>
      </w:pPr>
      <w:r w:rsidRPr="006E76B4">
        <w:rPr>
          <w:b/>
          <w:sz w:val="22"/>
          <w:szCs w:val="22"/>
        </w:rPr>
        <w:t xml:space="preserve">In your responses describe your civilian and military education, training, and work experience as it relates to the following KSAs.  KSA responses assist in determining the best-qualified applicants. </w:t>
      </w:r>
    </w:p>
    <w:p w:rsidR="00D57119" w:rsidRPr="006E76B4" w:rsidRDefault="00D57119" w:rsidP="006E76B4">
      <w:pPr>
        <w:widowControl w:val="0"/>
        <w:rPr>
          <w:b/>
          <w:sz w:val="22"/>
          <w:szCs w:val="22"/>
        </w:rPr>
      </w:pPr>
    </w:p>
    <w:p w:rsidR="009E6229" w:rsidRPr="009E6229" w:rsidRDefault="009E6229" w:rsidP="009E6229">
      <w:pPr>
        <w:widowControl w:val="0"/>
        <w:tabs>
          <w:tab w:val="left" w:pos="-720"/>
          <w:tab w:val="left" w:pos="540"/>
        </w:tabs>
        <w:rPr>
          <w:bCs/>
          <w:sz w:val="22"/>
          <w:szCs w:val="22"/>
        </w:rPr>
      </w:pPr>
      <w:r>
        <w:rPr>
          <w:bCs/>
          <w:sz w:val="22"/>
          <w:szCs w:val="22"/>
        </w:rPr>
        <w:tab/>
      </w:r>
      <w:r w:rsidRPr="009E6229">
        <w:rPr>
          <w:bCs/>
          <w:sz w:val="22"/>
          <w:szCs w:val="22"/>
        </w:rPr>
        <w:t>(1)  Skill in team building and team management; enforcing disciplinary, safety, and security measures in a fair and consistent manner; providing effective leadership; coaching; negotiation and mediation.</w:t>
      </w:r>
    </w:p>
    <w:p w:rsidR="009E6229" w:rsidRPr="009E6229" w:rsidRDefault="009E6229" w:rsidP="009E6229">
      <w:pPr>
        <w:widowControl w:val="0"/>
        <w:tabs>
          <w:tab w:val="left" w:pos="-720"/>
          <w:tab w:val="left" w:pos="540"/>
        </w:tabs>
        <w:rPr>
          <w:bCs/>
          <w:sz w:val="22"/>
          <w:szCs w:val="22"/>
        </w:rPr>
      </w:pPr>
    </w:p>
    <w:p w:rsidR="009E6229" w:rsidRPr="009E6229" w:rsidRDefault="009E6229" w:rsidP="009E6229">
      <w:pPr>
        <w:widowControl w:val="0"/>
        <w:tabs>
          <w:tab w:val="left" w:pos="-720"/>
          <w:tab w:val="left" w:pos="540"/>
        </w:tabs>
        <w:rPr>
          <w:bCs/>
          <w:sz w:val="22"/>
          <w:szCs w:val="22"/>
        </w:rPr>
      </w:pPr>
      <w:r>
        <w:rPr>
          <w:bCs/>
          <w:sz w:val="22"/>
          <w:szCs w:val="22"/>
        </w:rPr>
        <w:lastRenderedPageBreak/>
        <w:tab/>
      </w:r>
      <w:r w:rsidRPr="009E6229">
        <w:rPr>
          <w:bCs/>
          <w:sz w:val="22"/>
          <w:szCs w:val="22"/>
        </w:rPr>
        <w:t xml:space="preserve">(2)  Skill in recognizing and defusing evolving volatile situations; practices de-escalation techniques.  Remains sensitive to personal issues that have significant and long-term impacts on program participants.  Protects personal privacy information. </w:t>
      </w:r>
    </w:p>
    <w:p w:rsidR="009E6229" w:rsidRPr="009E6229" w:rsidRDefault="009E6229" w:rsidP="009E6229">
      <w:pPr>
        <w:widowControl w:val="0"/>
        <w:tabs>
          <w:tab w:val="left" w:pos="-720"/>
          <w:tab w:val="left" w:pos="540"/>
        </w:tabs>
        <w:rPr>
          <w:bCs/>
          <w:sz w:val="22"/>
          <w:szCs w:val="22"/>
        </w:rPr>
      </w:pPr>
    </w:p>
    <w:p w:rsidR="009E6229" w:rsidRPr="009E6229" w:rsidRDefault="009E6229" w:rsidP="009E6229">
      <w:pPr>
        <w:widowControl w:val="0"/>
        <w:tabs>
          <w:tab w:val="left" w:pos="-720"/>
          <w:tab w:val="left" w:pos="540"/>
        </w:tabs>
        <w:rPr>
          <w:bCs/>
          <w:sz w:val="22"/>
          <w:szCs w:val="22"/>
        </w:rPr>
      </w:pPr>
      <w:r>
        <w:rPr>
          <w:bCs/>
          <w:sz w:val="22"/>
          <w:szCs w:val="22"/>
        </w:rPr>
        <w:tab/>
      </w:r>
      <w:r w:rsidRPr="009E6229">
        <w:rPr>
          <w:bCs/>
          <w:sz w:val="22"/>
          <w:szCs w:val="22"/>
        </w:rPr>
        <w:t>(3)  Skill in working with a wide variety of behaviors and personalities requiring tact, patience, tolerance, and flexibility.</w:t>
      </w:r>
    </w:p>
    <w:p w:rsidR="009E6229" w:rsidRPr="009E6229" w:rsidRDefault="009E6229" w:rsidP="009E6229">
      <w:pPr>
        <w:widowControl w:val="0"/>
        <w:tabs>
          <w:tab w:val="left" w:pos="-720"/>
          <w:tab w:val="left" w:pos="540"/>
        </w:tabs>
        <w:rPr>
          <w:sz w:val="22"/>
          <w:szCs w:val="22"/>
        </w:rPr>
      </w:pPr>
      <w:r w:rsidRPr="009E6229">
        <w:rPr>
          <w:sz w:val="22"/>
          <w:szCs w:val="22"/>
        </w:rPr>
        <w:tab/>
      </w:r>
    </w:p>
    <w:p w:rsidR="009E6229" w:rsidRPr="009E6229" w:rsidRDefault="009E6229" w:rsidP="009E6229">
      <w:pPr>
        <w:widowControl w:val="0"/>
        <w:tabs>
          <w:tab w:val="left" w:pos="-720"/>
          <w:tab w:val="left" w:pos="540"/>
        </w:tabs>
        <w:rPr>
          <w:sz w:val="22"/>
          <w:szCs w:val="22"/>
        </w:rPr>
      </w:pPr>
      <w:r>
        <w:rPr>
          <w:sz w:val="22"/>
          <w:szCs w:val="22"/>
        </w:rPr>
        <w:tab/>
      </w:r>
      <w:r w:rsidRPr="009E6229">
        <w:rPr>
          <w:sz w:val="22"/>
          <w:szCs w:val="22"/>
        </w:rPr>
        <w:t>(4)  Ability to present clear, concise information and instructions using both oral and written communication.</w:t>
      </w:r>
    </w:p>
    <w:p w:rsidR="009E6229" w:rsidRPr="009E6229" w:rsidRDefault="009E6229" w:rsidP="009E6229">
      <w:pPr>
        <w:widowControl w:val="0"/>
        <w:tabs>
          <w:tab w:val="left" w:pos="-720"/>
          <w:tab w:val="left" w:pos="540"/>
        </w:tabs>
        <w:rPr>
          <w:sz w:val="22"/>
          <w:szCs w:val="22"/>
        </w:rPr>
      </w:pPr>
      <w:r w:rsidRPr="009E6229">
        <w:rPr>
          <w:sz w:val="22"/>
          <w:szCs w:val="22"/>
        </w:rPr>
        <w:tab/>
      </w:r>
    </w:p>
    <w:p w:rsidR="009E6229" w:rsidRPr="009E6229" w:rsidRDefault="009E6229" w:rsidP="009E6229">
      <w:pPr>
        <w:widowControl w:val="0"/>
        <w:tabs>
          <w:tab w:val="left" w:pos="-720"/>
          <w:tab w:val="left" w:pos="540"/>
        </w:tabs>
        <w:rPr>
          <w:sz w:val="22"/>
          <w:szCs w:val="22"/>
        </w:rPr>
      </w:pPr>
      <w:r>
        <w:rPr>
          <w:sz w:val="22"/>
          <w:szCs w:val="22"/>
        </w:rPr>
        <w:tab/>
      </w:r>
      <w:r w:rsidRPr="009E6229">
        <w:rPr>
          <w:sz w:val="22"/>
          <w:szCs w:val="22"/>
        </w:rPr>
        <w:t>(5)  Knowledge of factors that contribute to social, economic, emotional or behavioral issues; includes knowledge of methods and tactics for dealing effectively with “At Risk” youth.</w:t>
      </w:r>
    </w:p>
    <w:p w:rsidR="009E6229" w:rsidRPr="009E6229" w:rsidRDefault="009E6229" w:rsidP="009E6229">
      <w:pPr>
        <w:widowControl w:val="0"/>
        <w:tabs>
          <w:tab w:val="left" w:pos="-720"/>
          <w:tab w:val="left" w:pos="540"/>
        </w:tabs>
        <w:rPr>
          <w:sz w:val="22"/>
          <w:szCs w:val="22"/>
        </w:rPr>
      </w:pPr>
    </w:p>
    <w:p w:rsidR="009E6229" w:rsidRPr="009E6229" w:rsidRDefault="009E6229" w:rsidP="009E6229">
      <w:pPr>
        <w:widowControl w:val="0"/>
        <w:tabs>
          <w:tab w:val="left" w:pos="-720"/>
          <w:tab w:val="left" w:pos="540"/>
        </w:tabs>
        <w:rPr>
          <w:sz w:val="22"/>
          <w:szCs w:val="22"/>
        </w:rPr>
      </w:pPr>
      <w:r>
        <w:rPr>
          <w:sz w:val="22"/>
          <w:szCs w:val="22"/>
        </w:rPr>
        <w:tab/>
      </w:r>
      <w:r w:rsidRPr="009E6229">
        <w:rPr>
          <w:sz w:val="22"/>
          <w:szCs w:val="22"/>
        </w:rPr>
        <w:t>(6)  Ability to make sound decisions and remain calm during stressful situations.</w:t>
      </w:r>
    </w:p>
    <w:p w:rsidR="009E6229" w:rsidRPr="009E6229" w:rsidRDefault="009E6229" w:rsidP="009E6229">
      <w:pPr>
        <w:widowControl w:val="0"/>
        <w:tabs>
          <w:tab w:val="left" w:pos="-720"/>
          <w:tab w:val="left" w:pos="540"/>
        </w:tabs>
        <w:rPr>
          <w:sz w:val="22"/>
          <w:szCs w:val="22"/>
        </w:rPr>
      </w:pPr>
    </w:p>
    <w:p w:rsidR="009E6229" w:rsidRPr="009E6229" w:rsidRDefault="009E6229" w:rsidP="009E6229">
      <w:pPr>
        <w:widowControl w:val="0"/>
        <w:tabs>
          <w:tab w:val="left" w:pos="-720"/>
          <w:tab w:val="left" w:pos="540"/>
        </w:tabs>
        <w:rPr>
          <w:b/>
          <w:i/>
          <w:sz w:val="22"/>
          <w:szCs w:val="22"/>
        </w:rPr>
      </w:pPr>
      <w:r>
        <w:rPr>
          <w:sz w:val="22"/>
          <w:szCs w:val="22"/>
        </w:rPr>
        <w:tab/>
      </w:r>
      <w:r w:rsidRPr="009E6229">
        <w:rPr>
          <w:sz w:val="22"/>
          <w:szCs w:val="22"/>
        </w:rPr>
        <w:t>(7)  Skill to identify and manage manipulative behavior that may be demonstrated by juveniles.</w:t>
      </w:r>
    </w:p>
    <w:p w:rsidR="000E5572" w:rsidRPr="006E76B4" w:rsidRDefault="000E5572" w:rsidP="00F03C97">
      <w:pPr>
        <w:widowControl w:val="0"/>
        <w:tabs>
          <w:tab w:val="left" w:pos="-720"/>
          <w:tab w:val="left" w:pos="540"/>
        </w:tabs>
        <w:rPr>
          <w:b/>
          <w:sz w:val="22"/>
          <w:szCs w:val="22"/>
        </w:rPr>
      </w:pPr>
    </w:p>
    <w:p w:rsidR="00B14159" w:rsidRPr="006E76B4" w:rsidRDefault="00B14159" w:rsidP="006E76B4">
      <w:pPr>
        <w:widowControl w:val="0"/>
        <w:tabs>
          <w:tab w:val="left" w:pos="-720"/>
          <w:tab w:val="left" w:pos="540"/>
        </w:tabs>
        <w:rPr>
          <w:sz w:val="22"/>
          <w:szCs w:val="22"/>
        </w:rPr>
      </w:pPr>
      <w:r w:rsidRPr="006E76B4">
        <w:rPr>
          <w:b/>
          <w:sz w:val="22"/>
          <w:szCs w:val="22"/>
        </w:rPr>
        <w:t xml:space="preserve">3.  SUMMARY OF DUTIES: </w:t>
      </w:r>
      <w:r w:rsidRPr="006E76B4">
        <w:rPr>
          <w:sz w:val="22"/>
          <w:szCs w:val="22"/>
        </w:rPr>
        <w:t xml:space="preserve"> Refer to </w:t>
      </w:r>
      <w:r w:rsidR="000518FB" w:rsidRPr="006E76B4">
        <w:rPr>
          <w:sz w:val="22"/>
          <w:szCs w:val="22"/>
        </w:rPr>
        <w:t xml:space="preserve">the </w:t>
      </w:r>
      <w:r w:rsidRPr="006E76B4">
        <w:rPr>
          <w:sz w:val="22"/>
          <w:szCs w:val="22"/>
        </w:rPr>
        <w:t>attached position description.</w:t>
      </w:r>
    </w:p>
    <w:p w:rsidR="00C3658A" w:rsidRPr="006E76B4" w:rsidRDefault="00C3658A" w:rsidP="006E76B4">
      <w:pPr>
        <w:widowControl w:val="0"/>
        <w:tabs>
          <w:tab w:val="left" w:pos="576"/>
          <w:tab w:val="left" w:pos="1152"/>
          <w:tab w:val="left" w:pos="1728"/>
          <w:tab w:val="left" w:pos="4176"/>
          <w:tab w:val="left" w:pos="5616"/>
          <w:tab w:val="left" w:pos="8496"/>
          <w:tab w:val="left" w:pos="9936"/>
        </w:tabs>
        <w:rPr>
          <w:b/>
          <w:sz w:val="22"/>
          <w:szCs w:val="22"/>
        </w:rPr>
      </w:pPr>
    </w:p>
    <w:p w:rsidR="007B3BD6" w:rsidRPr="006E76B4" w:rsidRDefault="007B3BD6" w:rsidP="006E76B4">
      <w:pPr>
        <w:widowControl w:val="0"/>
        <w:tabs>
          <w:tab w:val="left" w:pos="576"/>
          <w:tab w:val="left" w:pos="1152"/>
          <w:tab w:val="left" w:pos="1728"/>
          <w:tab w:val="left" w:pos="4176"/>
          <w:tab w:val="left" w:pos="5616"/>
          <w:tab w:val="left" w:pos="8496"/>
          <w:tab w:val="left" w:pos="9936"/>
        </w:tabs>
        <w:rPr>
          <w:b/>
          <w:sz w:val="22"/>
          <w:szCs w:val="22"/>
        </w:rPr>
      </w:pPr>
      <w:r w:rsidRPr="006E76B4">
        <w:rPr>
          <w:b/>
          <w:sz w:val="22"/>
          <w:szCs w:val="22"/>
        </w:rPr>
        <w:t>4.  CONDITIONS OF EMPLOYMENT:</w:t>
      </w:r>
    </w:p>
    <w:p w:rsidR="003B2C2D" w:rsidRPr="006E76B4" w:rsidRDefault="009C0135" w:rsidP="006E76B4">
      <w:pPr>
        <w:pStyle w:val="BodyText"/>
        <w:widowControl w:val="0"/>
        <w:tabs>
          <w:tab w:val="clear" w:pos="576"/>
          <w:tab w:val="clear" w:pos="1152"/>
          <w:tab w:val="left" w:pos="540"/>
          <w:tab w:val="left" w:pos="630"/>
          <w:tab w:val="left" w:pos="720"/>
        </w:tabs>
        <w:rPr>
          <w:b w:val="0"/>
          <w:sz w:val="22"/>
          <w:szCs w:val="22"/>
        </w:rPr>
      </w:pPr>
      <w:r w:rsidRPr="006E76B4">
        <w:rPr>
          <w:sz w:val="22"/>
          <w:szCs w:val="22"/>
          <w:lang w:val="en-US"/>
        </w:rPr>
        <w:tab/>
      </w:r>
      <w:r w:rsidR="003B2C2D" w:rsidRPr="006E76B4">
        <w:rPr>
          <w:b w:val="0"/>
          <w:sz w:val="22"/>
          <w:szCs w:val="22"/>
        </w:rPr>
        <w:t>a.  Each person hired will be required to provide verification of eligibility to work in the United States and may be subject to a criminal background check.</w:t>
      </w:r>
    </w:p>
    <w:p w:rsidR="003B2C2D" w:rsidRPr="006E76B4" w:rsidRDefault="003B2C2D" w:rsidP="006E76B4">
      <w:pPr>
        <w:pStyle w:val="BodyText"/>
        <w:widowControl w:val="0"/>
        <w:rPr>
          <w:b w:val="0"/>
          <w:sz w:val="22"/>
          <w:szCs w:val="22"/>
        </w:rPr>
      </w:pPr>
      <w:r w:rsidRPr="006E76B4">
        <w:rPr>
          <w:b w:val="0"/>
          <w:sz w:val="22"/>
          <w:szCs w:val="22"/>
        </w:rPr>
        <w:tab/>
        <w:t>b.  Refer to the attached position description for the Mandatory Requirements for this position.</w:t>
      </w:r>
    </w:p>
    <w:p w:rsidR="00971F83" w:rsidRPr="004B13D8" w:rsidRDefault="003B2C2D" w:rsidP="00971F83">
      <w:pPr>
        <w:pStyle w:val="BodyText"/>
        <w:widowControl w:val="0"/>
        <w:rPr>
          <w:b w:val="0"/>
          <w:bCs/>
          <w:sz w:val="22"/>
          <w:szCs w:val="22"/>
        </w:rPr>
      </w:pPr>
      <w:r w:rsidRPr="006E76B4">
        <w:rPr>
          <w:b w:val="0"/>
          <w:sz w:val="22"/>
          <w:szCs w:val="22"/>
        </w:rPr>
        <w:tab/>
        <w:t xml:space="preserve">c. </w:t>
      </w:r>
      <w:r w:rsidR="00122A0B" w:rsidRPr="006E76B4">
        <w:rPr>
          <w:b w:val="0"/>
          <w:sz w:val="22"/>
          <w:szCs w:val="22"/>
          <w:lang w:val="en-US"/>
        </w:rPr>
        <w:t xml:space="preserve"> </w:t>
      </w:r>
      <w:r w:rsidR="00971F83" w:rsidRPr="004B13D8">
        <w:rPr>
          <w:b w:val="0"/>
          <w:bCs/>
          <w:sz w:val="22"/>
          <w:szCs w:val="22"/>
        </w:rPr>
        <w:t>The State of Idaho, Military Division is an Equal Opportunity employer.  Selection for this position will be made without regard to race, color, religion, national origin</w:t>
      </w:r>
      <w:r w:rsidR="00971F83" w:rsidRPr="004B13D8">
        <w:rPr>
          <w:b w:val="0"/>
          <w:bCs/>
          <w:sz w:val="22"/>
          <w:szCs w:val="22"/>
          <w:lang w:val="en-US"/>
        </w:rPr>
        <w:t>, sex (including gender identity, sexual orientation, and pregnancy)</w:t>
      </w:r>
      <w:r w:rsidR="00971F83" w:rsidRPr="004B13D8">
        <w:rPr>
          <w:b w:val="0"/>
          <w:bCs/>
          <w:sz w:val="22"/>
          <w:szCs w:val="22"/>
        </w:rPr>
        <w:t>,</w:t>
      </w:r>
      <w:r w:rsidR="00971F83" w:rsidRPr="004B13D8">
        <w:rPr>
          <w:b w:val="0"/>
          <w:bCs/>
          <w:sz w:val="22"/>
          <w:szCs w:val="22"/>
          <w:lang w:val="en-US"/>
        </w:rPr>
        <w:t xml:space="preserve"> genetic information, </w:t>
      </w:r>
      <w:r w:rsidR="00971F83" w:rsidRPr="004B13D8">
        <w:rPr>
          <w:b w:val="0"/>
          <w:bCs/>
          <w:sz w:val="22"/>
          <w:szCs w:val="22"/>
        </w:rPr>
        <w:t xml:space="preserve">political affiliation, marital status, </w:t>
      </w:r>
      <w:r w:rsidR="00971F83" w:rsidRPr="004B13D8">
        <w:rPr>
          <w:b w:val="0"/>
          <w:bCs/>
          <w:sz w:val="22"/>
          <w:szCs w:val="22"/>
          <w:lang w:val="en-US"/>
        </w:rPr>
        <w:t xml:space="preserve">and disability </w:t>
      </w:r>
      <w:r w:rsidR="00971F83" w:rsidRPr="004B13D8">
        <w:rPr>
          <w:b w:val="0"/>
          <w:bCs/>
          <w:sz w:val="22"/>
          <w:szCs w:val="22"/>
        </w:rPr>
        <w:t xml:space="preserve">or age </w:t>
      </w:r>
      <w:r w:rsidR="00971F83" w:rsidRPr="004B13D8">
        <w:rPr>
          <w:b w:val="0"/>
          <w:bCs/>
          <w:sz w:val="22"/>
          <w:szCs w:val="22"/>
          <w:lang w:val="en-US"/>
        </w:rPr>
        <w:t>(</w:t>
      </w:r>
      <w:r w:rsidR="00971F83" w:rsidRPr="004B13D8">
        <w:rPr>
          <w:b w:val="0"/>
          <w:bCs/>
          <w:sz w:val="22"/>
          <w:szCs w:val="22"/>
        </w:rPr>
        <w:t>which does not interfere with job accomplishment</w:t>
      </w:r>
      <w:r w:rsidR="00971F83" w:rsidRPr="004B13D8">
        <w:rPr>
          <w:b w:val="0"/>
          <w:bCs/>
          <w:sz w:val="22"/>
          <w:szCs w:val="22"/>
          <w:lang w:val="en-US"/>
        </w:rPr>
        <w:t xml:space="preserve"> or job eligibility based upon the position description Mandatory Requirements).  </w:t>
      </w:r>
      <w:r w:rsidR="00971F83" w:rsidRPr="004B13D8">
        <w:rPr>
          <w:b w:val="0"/>
          <w:bCs/>
          <w:sz w:val="22"/>
          <w:szCs w:val="22"/>
        </w:rPr>
        <w:t>Appropriate</w:t>
      </w:r>
      <w:r w:rsidR="00971F83" w:rsidRPr="004B13D8">
        <w:rPr>
          <w:b w:val="0"/>
          <w:bCs/>
          <w:sz w:val="22"/>
          <w:szCs w:val="22"/>
          <w:lang w:val="en-US"/>
        </w:rPr>
        <w:t xml:space="preserve"> </w:t>
      </w:r>
      <w:r w:rsidR="00971F83" w:rsidRPr="004B13D8">
        <w:rPr>
          <w:b w:val="0"/>
          <w:bCs/>
          <w:sz w:val="22"/>
          <w:szCs w:val="22"/>
        </w:rPr>
        <w:t xml:space="preserve">consideration shall be given to </w:t>
      </w:r>
      <w:r w:rsidR="00971F83" w:rsidRPr="004B13D8">
        <w:rPr>
          <w:b w:val="0"/>
          <w:bCs/>
          <w:sz w:val="22"/>
          <w:szCs w:val="22"/>
          <w:lang w:val="en-US"/>
        </w:rPr>
        <w:t>v</w:t>
      </w:r>
      <w:r w:rsidR="00971F83" w:rsidRPr="004B13D8">
        <w:rPr>
          <w:b w:val="0"/>
          <w:bCs/>
          <w:sz w:val="22"/>
          <w:szCs w:val="22"/>
        </w:rPr>
        <w:t>eterans in accordance with applicable state and federal laws and regulations.</w:t>
      </w:r>
    </w:p>
    <w:p w:rsidR="00565999" w:rsidRPr="006E76B4" w:rsidRDefault="00565999" w:rsidP="00971F83">
      <w:pPr>
        <w:pStyle w:val="BodyText"/>
        <w:widowControl w:val="0"/>
        <w:rPr>
          <w:bCs/>
          <w:sz w:val="22"/>
          <w:szCs w:val="22"/>
        </w:rPr>
      </w:pPr>
    </w:p>
    <w:p w:rsidR="007B3BD6" w:rsidRPr="006E76B4" w:rsidRDefault="007B3BD6" w:rsidP="006E76B4">
      <w:pPr>
        <w:widowControl w:val="0"/>
        <w:tabs>
          <w:tab w:val="left" w:pos="576"/>
          <w:tab w:val="left" w:pos="1152"/>
          <w:tab w:val="left" w:pos="1728"/>
          <w:tab w:val="left" w:pos="4176"/>
          <w:tab w:val="left" w:pos="5616"/>
          <w:tab w:val="left" w:pos="8496"/>
          <w:tab w:val="left" w:pos="9936"/>
        </w:tabs>
        <w:rPr>
          <w:sz w:val="22"/>
          <w:szCs w:val="22"/>
        </w:rPr>
      </w:pPr>
      <w:r w:rsidRPr="006E76B4">
        <w:rPr>
          <w:b/>
          <w:sz w:val="22"/>
          <w:szCs w:val="22"/>
        </w:rPr>
        <w:t xml:space="preserve">5.  PERSONNEL MANAGER CERTIFICATION:  </w:t>
      </w:r>
      <w:r w:rsidRPr="006E76B4">
        <w:rPr>
          <w:sz w:val="22"/>
          <w:szCs w:val="22"/>
        </w:rPr>
        <w:t xml:space="preserve">The title, series, grade, duties and responsibilities are complete and accurate as written and a current or projected vacancy exists as advertised. </w:t>
      </w:r>
    </w:p>
    <w:p w:rsidR="007B3BD6" w:rsidRPr="006E76B4" w:rsidRDefault="007B3BD6" w:rsidP="006E76B4">
      <w:pPr>
        <w:widowControl w:val="0"/>
        <w:ind w:left="4320" w:firstLine="720"/>
        <w:rPr>
          <w:sz w:val="22"/>
          <w:szCs w:val="22"/>
        </w:rPr>
      </w:pPr>
    </w:p>
    <w:p w:rsidR="00F62CEB" w:rsidRPr="006E76B4" w:rsidRDefault="00F62CEB" w:rsidP="006E76B4">
      <w:pPr>
        <w:widowControl w:val="0"/>
        <w:ind w:left="4320" w:firstLine="720"/>
        <w:rPr>
          <w:sz w:val="22"/>
          <w:szCs w:val="22"/>
        </w:rPr>
      </w:pPr>
    </w:p>
    <w:p w:rsidR="00867A05" w:rsidRDefault="00867A05" w:rsidP="006E76B4">
      <w:pPr>
        <w:widowControl w:val="0"/>
        <w:ind w:left="4320" w:firstLine="720"/>
        <w:rPr>
          <w:sz w:val="22"/>
          <w:szCs w:val="22"/>
        </w:rPr>
      </w:pPr>
    </w:p>
    <w:p w:rsidR="00971F83" w:rsidRPr="006E76B4" w:rsidRDefault="00971F83" w:rsidP="006E76B4">
      <w:pPr>
        <w:widowControl w:val="0"/>
        <w:ind w:left="4320" w:firstLine="720"/>
        <w:rPr>
          <w:sz w:val="22"/>
          <w:szCs w:val="22"/>
        </w:rPr>
      </w:pPr>
    </w:p>
    <w:p w:rsidR="007B3BD6" w:rsidRPr="006E76B4" w:rsidRDefault="00F03C97" w:rsidP="006E76B4">
      <w:pPr>
        <w:widowControl w:val="0"/>
        <w:ind w:left="4320" w:firstLine="720"/>
        <w:rPr>
          <w:sz w:val="22"/>
          <w:szCs w:val="22"/>
        </w:rPr>
      </w:pPr>
      <w:r>
        <w:rPr>
          <w:sz w:val="22"/>
          <w:szCs w:val="22"/>
        </w:rPr>
        <w:t>Gloria A. Duncan</w:t>
      </w:r>
    </w:p>
    <w:p w:rsidR="007B3BD6" w:rsidRPr="006E76B4" w:rsidRDefault="00F03C97" w:rsidP="006E76B4">
      <w:pPr>
        <w:widowControl w:val="0"/>
        <w:ind w:left="4320" w:firstLine="720"/>
        <w:rPr>
          <w:sz w:val="22"/>
          <w:szCs w:val="22"/>
        </w:rPr>
      </w:pPr>
      <w:r>
        <w:rPr>
          <w:sz w:val="22"/>
          <w:szCs w:val="22"/>
        </w:rPr>
        <w:t xml:space="preserve">Supervisory </w:t>
      </w:r>
      <w:r w:rsidR="00D10086" w:rsidRPr="006E76B4">
        <w:rPr>
          <w:sz w:val="22"/>
          <w:szCs w:val="22"/>
        </w:rPr>
        <w:t xml:space="preserve">Human Resource </w:t>
      </w:r>
      <w:r>
        <w:rPr>
          <w:sz w:val="22"/>
          <w:szCs w:val="22"/>
        </w:rPr>
        <w:t>Specialist</w:t>
      </w:r>
    </w:p>
    <w:p w:rsidR="00254043" w:rsidRPr="006E76B4" w:rsidRDefault="007B3BD6" w:rsidP="006E76B4">
      <w:pPr>
        <w:widowControl w:val="0"/>
        <w:rPr>
          <w:sz w:val="22"/>
          <w:szCs w:val="22"/>
        </w:rPr>
      </w:pPr>
      <w:r w:rsidRPr="006E76B4">
        <w:rPr>
          <w:sz w:val="22"/>
          <w:szCs w:val="22"/>
        </w:rPr>
        <w:tab/>
      </w:r>
      <w:r w:rsidRPr="006E76B4">
        <w:rPr>
          <w:sz w:val="22"/>
          <w:szCs w:val="22"/>
        </w:rPr>
        <w:tab/>
      </w:r>
      <w:r w:rsidRPr="006E76B4">
        <w:rPr>
          <w:sz w:val="22"/>
          <w:szCs w:val="22"/>
        </w:rPr>
        <w:tab/>
      </w:r>
      <w:r w:rsidRPr="006E76B4">
        <w:rPr>
          <w:sz w:val="22"/>
          <w:szCs w:val="22"/>
        </w:rPr>
        <w:tab/>
      </w:r>
      <w:r w:rsidRPr="006E76B4">
        <w:rPr>
          <w:sz w:val="22"/>
          <w:szCs w:val="22"/>
        </w:rPr>
        <w:tab/>
      </w:r>
      <w:r w:rsidRPr="006E76B4">
        <w:rPr>
          <w:sz w:val="22"/>
          <w:szCs w:val="22"/>
        </w:rPr>
        <w:tab/>
      </w:r>
      <w:r w:rsidRPr="006E76B4">
        <w:rPr>
          <w:sz w:val="22"/>
          <w:szCs w:val="22"/>
        </w:rPr>
        <w:tab/>
      </w:r>
      <w:r w:rsidR="000518FB" w:rsidRPr="006E76B4">
        <w:rPr>
          <w:sz w:val="22"/>
          <w:szCs w:val="22"/>
        </w:rPr>
        <w:t>Military Division – State Personnel Branch</w:t>
      </w:r>
    </w:p>
    <w:p w:rsidR="00065221" w:rsidRPr="006E76B4" w:rsidRDefault="00300AFA" w:rsidP="006E76B4">
      <w:pPr>
        <w:widowControl w:val="0"/>
        <w:jc w:val="center"/>
        <w:rPr>
          <w:b/>
          <w:sz w:val="22"/>
          <w:szCs w:val="22"/>
        </w:rPr>
      </w:pPr>
      <w:r w:rsidRPr="006E76B4">
        <w:rPr>
          <w:b/>
          <w:sz w:val="22"/>
          <w:szCs w:val="22"/>
        </w:rPr>
        <w:br w:type="page"/>
      </w:r>
    </w:p>
    <w:p w:rsidR="00F03C97" w:rsidRDefault="00F03C97" w:rsidP="00F03C97">
      <w:pPr>
        <w:keepLines/>
        <w:widowControl w:val="0"/>
        <w:jc w:val="center"/>
        <w:rPr>
          <w:b/>
          <w:sz w:val="22"/>
          <w:szCs w:val="22"/>
        </w:rPr>
        <w:sectPr w:rsidR="00F03C97" w:rsidSect="00F81DC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152" w:bottom="1152" w:left="1152" w:header="0" w:footer="0" w:gutter="0"/>
          <w:cols w:space="720"/>
          <w:noEndnote/>
          <w:docGrid w:linePitch="272"/>
        </w:sectPr>
      </w:pPr>
      <w:bookmarkStart w:id="1" w:name="_Hlk50452779"/>
    </w:p>
    <w:bookmarkEnd w:id="1"/>
    <w:p w:rsidR="009E6229" w:rsidRPr="009E6229" w:rsidRDefault="009E6229" w:rsidP="009E6229">
      <w:pPr>
        <w:widowControl w:val="0"/>
        <w:jc w:val="center"/>
        <w:rPr>
          <w:b/>
          <w:sz w:val="22"/>
          <w:szCs w:val="22"/>
        </w:rPr>
      </w:pPr>
      <w:r w:rsidRPr="009E6229">
        <w:rPr>
          <w:b/>
          <w:sz w:val="22"/>
          <w:szCs w:val="22"/>
        </w:rPr>
        <w:lastRenderedPageBreak/>
        <w:t>JOB TITLE:  CADRE TEAM LEADER, IDAHO YOUTH CHALLENGE ACADEMY</w:t>
      </w:r>
    </w:p>
    <w:p w:rsidR="009E6229" w:rsidRPr="009E6229" w:rsidRDefault="009E6229" w:rsidP="009E6229">
      <w:pPr>
        <w:widowControl w:val="0"/>
        <w:jc w:val="center"/>
        <w:rPr>
          <w:b/>
          <w:sz w:val="22"/>
          <w:szCs w:val="22"/>
        </w:rPr>
      </w:pPr>
      <w:r w:rsidRPr="009E6229">
        <w:rPr>
          <w:b/>
          <w:sz w:val="22"/>
          <w:szCs w:val="22"/>
        </w:rPr>
        <w:t>POSITION CONTROL NUMBER(S):  1124, 1136, 1612-1617, 1619-1620, 1623-1630 &amp; 5206</w:t>
      </w:r>
    </w:p>
    <w:p w:rsidR="009E6229" w:rsidRPr="009E6229" w:rsidRDefault="009E6229" w:rsidP="009E6229">
      <w:pPr>
        <w:widowControl w:val="0"/>
        <w:jc w:val="center"/>
        <w:rPr>
          <w:b/>
          <w:sz w:val="22"/>
          <w:szCs w:val="22"/>
        </w:rPr>
      </w:pPr>
      <w:r w:rsidRPr="009E6229">
        <w:rPr>
          <w:b/>
          <w:sz w:val="22"/>
          <w:szCs w:val="22"/>
        </w:rPr>
        <w:t>CLASS CODE NUMBER:  22729</w:t>
      </w:r>
    </w:p>
    <w:p w:rsidR="009E6229" w:rsidRPr="009E6229" w:rsidRDefault="009E6229" w:rsidP="009E6229">
      <w:pPr>
        <w:widowControl w:val="0"/>
        <w:jc w:val="center"/>
        <w:rPr>
          <w:b/>
          <w:sz w:val="22"/>
          <w:szCs w:val="22"/>
        </w:rPr>
      </w:pPr>
      <w:r w:rsidRPr="009E6229">
        <w:rPr>
          <w:b/>
          <w:sz w:val="22"/>
          <w:szCs w:val="22"/>
        </w:rPr>
        <w:t>SALARY GRADE:  NGA-7</w:t>
      </w:r>
    </w:p>
    <w:p w:rsidR="009E6229" w:rsidRPr="009E6229" w:rsidRDefault="009E6229" w:rsidP="009E6229">
      <w:pPr>
        <w:widowControl w:val="0"/>
        <w:rPr>
          <w:b/>
          <w:sz w:val="22"/>
          <w:szCs w:val="22"/>
        </w:rPr>
      </w:pPr>
    </w:p>
    <w:p w:rsidR="009E6229" w:rsidRPr="009E6229" w:rsidRDefault="009E6229" w:rsidP="009E6229">
      <w:pPr>
        <w:widowControl w:val="0"/>
        <w:rPr>
          <w:b/>
          <w:sz w:val="22"/>
          <w:szCs w:val="22"/>
        </w:rPr>
      </w:pPr>
    </w:p>
    <w:p w:rsidR="009E6229" w:rsidRPr="009E6229" w:rsidRDefault="009E6229" w:rsidP="009E6229">
      <w:pPr>
        <w:widowControl w:val="0"/>
        <w:rPr>
          <w:sz w:val="22"/>
          <w:szCs w:val="22"/>
        </w:rPr>
      </w:pPr>
      <w:r w:rsidRPr="009E6229">
        <w:rPr>
          <w:b/>
          <w:sz w:val="22"/>
          <w:szCs w:val="22"/>
        </w:rPr>
        <w:t xml:space="preserve">INTRODUCTION:  </w:t>
      </w:r>
      <w:r w:rsidRPr="009E6229">
        <w:rPr>
          <w:sz w:val="22"/>
          <w:szCs w:val="22"/>
        </w:rPr>
        <w:t xml:space="preserve">This position is assigned to the Idaho Youth ChalleNGe Academy (IDYCA), functioning within the State of Idaho – Military Division.  The Academy campus is located in Pierce, Idaho.  The mission of IDYCA is to intervene in and reclaim the lives of disengaged youth through education and mentoring, empowering youth to improve their academic level and employment potential and become responsible and productive citizens of Idaho and the United States.  The Academy is an intensive residential academic intervention for “At Risk” </w:t>
      </w:r>
      <w:proofErr w:type="gramStart"/>
      <w:r w:rsidRPr="009E6229">
        <w:rPr>
          <w:sz w:val="22"/>
          <w:szCs w:val="22"/>
        </w:rPr>
        <w:t>16-18 year old</w:t>
      </w:r>
      <w:proofErr w:type="gramEnd"/>
      <w:r w:rsidRPr="009E6229">
        <w:rPr>
          <w:sz w:val="22"/>
          <w:szCs w:val="22"/>
        </w:rPr>
        <w:t xml:space="preserve"> Idaho youth, directed and sponsored by the State of Idaho – Military Division/Idaho National Guard.  It provides a unique educational opportunity within an intensive military structure and overview.  Student Cadets participate in daily activities such as academic instruction, service to community, drill and ceremony, housekeeping, personal hygiene and physical fitness.  Youth applicants are invited to a 2-week acclimation period to determine their desire and commitment to participate.  The Acclimation Phase is followed by a </w:t>
      </w:r>
      <w:proofErr w:type="gramStart"/>
      <w:r w:rsidRPr="009E6229">
        <w:rPr>
          <w:sz w:val="22"/>
          <w:szCs w:val="22"/>
        </w:rPr>
        <w:t>two phase</w:t>
      </w:r>
      <w:proofErr w:type="gramEnd"/>
      <w:r w:rsidRPr="009E6229">
        <w:rPr>
          <w:sz w:val="22"/>
          <w:szCs w:val="22"/>
        </w:rPr>
        <w:t xml:space="preserve"> enterprise consisting of:  1) a 20-week Residential Phase, and; 2) a 12-month Post-Residential Phase consisting of life planning, community re-integration, and mentoring.  The Academy focuses on eight core components that define all dimensions of a person’s success relative to personal achievement and social contributions.  The components are:  Leadership/Followership, Service to Community, Job Skills, Academic Excellence, Responsible Citizenship, Life-Coping Skills, Health and Hygiene, and Physical Fitness.  The Academy is staffed by uniformed Cadre, Professional Instructors, Counselors, Advocates (Case Managers), and other support staff members.  </w:t>
      </w:r>
    </w:p>
    <w:p w:rsidR="009E6229" w:rsidRPr="009E6229" w:rsidRDefault="009E6229" w:rsidP="009E6229">
      <w:pPr>
        <w:widowControl w:val="0"/>
        <w:rPr>
          <w:sz w:val="22"/>
          <w:szCs w:val="22"/>
        </w:rPr>
      </w:pPr>
    </w:p>
    <w:p w:rsidR="009E6229" w:rsidRPr="009E6229" w:rsidRDefault="009E6229" w:rsidP="009E6229">
      <w:pPr>
        <w:widowControl w:val="0"/>
        <w:rPr>
          <w:sz w:val="22"/>
          <w:szCs w:val="22"/>
          <w:u w:val="single"/>
          <w:lang w:val="x-none" w:eastAsia="x-none"/>
        </w:rPr>
      </w:pPr>
      <w:r w:rsidRPr="009E6229">
        <w:rPr>
          <w:sz w:val="22"/>
          <w:szCs w:val="22"/>
          <w:lang w:val="x-none" w:eastAsia="x-none"/>
        </w:rPr>
        <w:t xml:space="preserve">You can learn more about the Youth ChalleNGe Program at the national website </w:t>
      </w:r>
      <w:hyperlink r:id="rId19" w:history="1">
        <w:r w:rsidRPr="009E6229">
          <w:rPr>
            <w:color w:val="0000FF"/>
            <w:sz w:val="22"/>
            <w:szCs w:val="22"/>
            <w:u w:val="single"/>
          </w:rPr>
          <w:t>https://ngchallenge.org/</w:t>
        </w:r>
      </w:hyperlink>
      <w:r w:rsidRPr="009E6229">
        <w:rPr>
          <w:sz w:val="22"/>
          <w:szCs w:val="22"/>
          <w:lang w:val="x-none" w:eastAsia="x-none"/>
        </w:rPr>
        <w:t xml:space="preserve">.  To learn more about the Idaho Youth ChalleNGe Academy visit </w:t>
      </w:r>
      <w:hyperlink r:id="rId20" w:history="1">
        <w:r w:rsidRPr="009E6229">
          <w:rPr>
            <w:color w:val="0000FF"/>
            <w:sz w:val="22"/>
            <w:szCs w:val="22"/>
            <w:u w:val="single"/>
          </w:rPr>
          <w:t>http://www.idyouthchallenge.com/</w:t>
        </w:r>
      </w:hyperlink>
      <w:r w:rsidRPr="009E6229">
        <w:rPr>
          <w:sz w:val="22"/>
          <w:szCs w:val="22"/>
          <w:lang w:val="x-none" w:eastAsia="x-none"/>
        </w:rPr>
        <w:t>.</w:t>
      </w:r>
    </w:p>
    <w:p w:rsidR="009E6229" w:rsidRPr="009E6229" w:rsidRDefault="009E6229" w:rsidP="009E6229">
      <w:pPr>
        <w:rPr>
          <w:sz w:val="22"/>
          <w:szCs w:val="22"/>
          <w:lang w:val="x-none" w:eastAsia="x-none"/>
        </w:rPr>
      </w:pPr>
    </w:p>
    <w:p w:rsidR="009E6229" w:rsidRPr="009E6229" w:rsidRDefault="009E6229" w:rsidP="009E6229">
      <w:pPr>
        <w:widowControl w:val="0"/>
        <w:rPr>
          <w:b/>
          <w:caps/>
          <w:sz w:val="22"/>
          <w:szCs w:val="22"/>
        </w:rPr>
      </w:pPr>
      <w:r w:rsidRPr="009E6229">
        <w:rPr>
          <w:b/>
          <w:caps/>
          <w:sz w:val="22"/>
          <w:szCs w:val="22"/>
        </w:rPr>
        <w:t>Duties and responsibilities:</w:t>
      </w:r>
      <w:bookmarkStart w:id="2" w:name="Text182"/>
    </w:p>
    <w:p w:rsidR="009E6229" w:rsidRPr="009E6229" w:rsidRDefault="009E6229" w:rsidP="009E6229">
      <w:pPr>
        <w:widowControl w:val="0"/>
        <w:rPr>
          <w:b/>
          <w:caps/>
          <w:sz w:val="22"/>
          <w:szCs w:val="22"/>
        </w:rPr>
      </w:pPr>
    </w:p>
    <w:bookmarkEnd w:id="2"/>
    <w:p w:rsidR="009E6229" w:rsidRPr="009E6229" w:rsidRDefault="009E6229" w:rsidP="009E6229">
      <w:pPr>
        <w:widowControl w:val="0"/>
        <w:rPr>
          <w:sz w:val="22"/>
          <w:szCs w:val="22"/>
        </w:rPr>
      </w:pPr>
      <w:r w:rsidRPr="009E6229">
        <w:rPr>
          <w:sz w:val="22"/>
          <w:szCs w:val="22"/>
        </w:rPr>
        <w:t>1.  The primary purpose of this position is to provide leadership, direction and guidance to Student Cadets participating in the Idaho Youth ChalleNGe Academy (IDYCA).  Incumbent supports the Cadre/Operations Department to achieve the IDYCA mission</w:t>
      </w:r>
      <w:proofErr w:type="gramStart"/>
      <w:r w:rsidRPr="009E6229">
        <w:rPr>
          <w:sz w:val="22"/>
          <w:szCs w:val="22"/>
        </w:rPr>
        <w:t>:  “</w:t>
      </w:r>
      <w:proofErr w:type="gramEnd"/>
      <w:r w:rsidRPr="009E6229">
        <w:rPr>
          <w:sz w:val="22"/>
          <w:szCs w:val="22"/>
        </w:rPr>
        <w:t>To intervene in and reclaim the lives of disengaged youth through education and mentoring, empowering youth to improve their academic level and employment potential and become responsible and productive citizens of Idaho and the United States.”</w:t>
      </w:r>
    </w:p>
    <w:p w:rsidR="009E6229" w:rsidRPr="009E6229" w:rsidRDefault="009E6229" w:rsidP="009E6229">
      <w:pPr>
        <w:widowControl w:val="0"/>
        <w:rPr>
          <w:sz w:val="22"/>
          <w:szCs w:val="22"/>
        </w:rPr>
      </w:pPr>
    </w:p>
    <w:p w:rsidR="009E6229" w:rsidRPr="009E6229" w:rsidRDefault="009E6229" w:rsidP="009E6229">
      <w:pPr>
        <w:widowControl w:val="0"/>
        <w:tabs>
          <w:tab w:val="left" w:pos="0"/>
        </w:tabs>
        <w:rPr>
          <w:sz w:val="22"/>
          <w:szCs w:val="22"/>
        </w:rPr>
      </w:pPr>
      <w:r w:rsidRPr="009E6229">
        <w:rPr>
          <w:sz w:val="22"/>
          <w:szCs w:val="22"/>
        </w:rPr>
        <w:t>2.  Participates in screening and interviewing applicants of the IDYCA, and assists in selecting students who have the best chance of success in meeting individual and program goals.  Assists with preparing the IDYCA facilities, supplies and equipment to ensure the Cadre Team is prepared to effectively and efficiently receive and in-process each new class of Student Cadets.</w:t>
      </w:r>
    </w:p>
    <w:p w:rsidR="009E6229" w:rsidRPr="009E6229" w:rsidRDefault="009E6229" w:rsidP="009E6229">
      <w:pPr>
        <w:widowControl w:val="0"/>
        <w:tabs>
          <w:tab w:val="left" w:pos="0"/>
        </w:tabs>
        <w:rPr>
          <w:sz w:val="22"/>
          <w:szCs w:val="22"/>
        </w:rPr>
      </w:pPr>
    </w:p>
    <w:p w:rsidR="009E6229" w:rsidRPr="009E6229" w:rsidRDefault="009E6229" w:rsidP="009E6229">
      <w:pPr>
        <w:widowControl w:val="0"/>
        <w:tabs>
          <w:tab w:val="left" w:pos="0"/>
        </w:tabs>
        <w:rPr>
          <w:sz w:val="22"/>
          <w:szCs w:val="22"/>
        </w:rPr>
      </w:pPr>
      <w:r w:rsidRPr="009E6229">
        <w:rPr>
          <w:sz w:val="22"/>
          <w:szCs w:val="22"/>
        </w:rPr>
        <w:t>3.  Follows IDYCA policy guidance and leadership direction to assist with implementing the military structured Acclimation Phase curriculum (weeks 1 and 2) in accordance with program goals to identify those students who are prepared mentally and physically and truly committed to changing their lives.  Leads and executes the Cadet Corps daily and weekly training plans and programs ensuring all academic, physical training and personal development activities are completed and documented, and program goals are met.  Intervenes with Cadets as needed to encourage healthy, adaptive behavior.  Establishes clear expectations and sets and enforces consequences for disruptive behavior.  Conducts daily program activities to include Cadet inspections, housing and facility inspections, fire safety inspections, unit formations, reviewing and directing minor disciplinary actions involving Cadets and rating Cadet performance.  Responds immediately and effectively to any Cadet conflicts and administers appropriate corrective/disciplinary intervention within authorized scope and authority.  Attends Cadet disciplinary hearings and student peer court proceedings.  Provides staff input addressing physical and social progress, behavior and potential.  Maintains strict professional boundaries with Cadets, and interacts with them in a firm, fair and consistent manner.</w:t>
      </w:r>
    </w:p>
    <w:p w:rsidR="009E6229" w:rsidRPr="009E6229" w:rsidRDefault="009E6229" w:rsidP="009E6229">
      <w:pPr>
        <w:widowControl w:val="0"/>
        <w:tabs>
          <w:tab w:val="left" w:pos="0"/>
        </w:tabs>
        <w:rPr>
          <w:sz w:val="22"/>
          <w:szCs w:val="22"/>
        </w:rPr>
      </w:pPr>
    </w:p>
    <w:p w:rsidR="00F81DC2" w:rsidRDefault="00F81DC2" w:rsidP="009E6229">
      <w:pPr>
        <w:widowControl w:val="0"/>
        <w:tabs>
          <w:tab w:val="left" w:pos="0"/>
        </w:tabs>
        <w:rPr>
          <w:sz w:val="22"/>
          <w:szCs w:val="22"/>
        </w:rPr>
      </w:pPr>
    </w:p>
    <w:p w:rsidR="009E6229" w:rsidRPr="009E6229" w:rsidRDefault="009E6229" w:rsidP="009E6229">
      <w:pPr>
        <w:widowControl w:val="0"/>
        <w:tabs>
          <w:tab w:val="left" w:pos="0"/>
        </w:tabs>
        <w:rPr>
          <w:sz w:val="22"/>
          <w:szCs w:val="22"/>
        </w:rPr>
      </w:pPr>
      <w:r w:rsidRPr="009E6229">
        <w:rPr>
          <w:sz w:val="22"/>
          <w:szCs w:val="22"/>
        </w:rPr>
        <w:lastRenderedPageBreak/>
        <w:t>4.  Triages Cadets prior to sick call.  Provides oversight of Cadet’s movement to and from all destinations while adhering to military drill and ceremony standards and ensuring the safety and welfare of Cadets around the clock.  Calls cadence and marches Cadets, and participates in running and physical fitness training with Cadets.  Participates in daily inspections of the Cadet living areas.  Ensures plan for building maintenance and cleaning schedule is completed and the facility is cleaned on a daily basis.  Notifies or makes recommendations to leadership regarding maintenance problems or other facility concerns.  Assists in the collection of individual Cadet and program performance data for entry into databases and reporting systems.  Advises Cadre Supervisors concerning problems/issues as they arise.</w:t>
      </w:r>
    </w:p>
    <w:p w:rsidR="009E6229" w:rsidRPr="009E6229" w:rsidRDefault="009E6229" w:rsidP="009E6229">
      <w:pPr>
        <w:widowControl w:val="0"/>
        <w:tabs>
          <w:tab w:val="left" w:pos="0"/>
        </w:tabs>
        <w:rPr>
          <w:sz w:val="22"/>
          <w:szCs w:val="22"/>
        </w:rPr>
      </w:pPr>
    </w:p>
    <w:p w:rsidR="009E6229" w:rsidRPr="009E6229" w:rsidRDefault="009E6229" w:rsidP="009E6229">
      <w:pPr>
        <w:widowControl w:val="0"/>
        <w:tabs>
          <w:tab w:val="left" w:pos="0"/>
        </w:tabs>
        <w:rPr>
          <w:sz w:val="22"/>
          <w:szCs w:val="22"/>
        </w:rPr>
      </w:pPr>
      <w:r w:rsidRPr="009E6229">
        <w:rPr>
          <w:sz w:val="22"/>
          <w:szCs w:val="22"/>
        </w:rPr>
        <w:t>5.  Provides input to develop and make changes to training plans, and contributes to long term strategic planning.  Makes recommendations to the Cadre Supervisor concerning budget and resource problems or issues.  Assures responsible and efficient use of program resources.  Assists with training new IDYCA staff members.  Participates in professional development activities to include workshops, meetings and classes with the goal of program quality, compliance with program requirements/standards, and integration of new ideas, methods and technologies.</w:t>
      </w:r>
    </w:p>
    <w:p w:rsidR="009E6229" w:rsidRPr="009E6229" w:rsidRDefault="009E6229" w:rsidP="009E6229">
      <w:pPr>
        <w:widowControl w:val="0"/>
        <w:rPr>
          <w:sz w:val="22"/>
          <w:szCs w:val="22"/>
        </w:rPr>
      </w:pPr>
    </w:p>
    <w:p w:rsidR="009E6229" w:rsidRPr="009E6229" w:rsidRDefault="009E6229" w:rsidP="009E6229">
      <w:pPr>
        <w:widowControl w:val="0"/>
        <w:rPr>
          <w:sz w:val="22"/>
          <w:szCs w:val="22"/>
        </w:rPr>
      </w:pPr>
      <w:r w:rsidRPr="009E6229">
        <w:rPr>
          <w:sz w:val="22"/>
          <w:szCs w:val="22"/>
        </w:rPr>
        <w:t xml:space="preserve">6.  Promotes a respectful workplace that complies with policies of the Adjutant General.  Observes and ensures compliance with all Equal Employment Opportunity (EEO), security, environmental, and workplace safety practices, policies, and regulations at all times.  Maintains a safe and drug/alcohol/weapons free workplace during all IDYCA activities.  Assures workplace and facility security.  Makes a determined effort to coordinate and communicate with other Cadre and staff members to insure an efficient and respectful work place.  Acts as role model and upholds superior personal integrity.  Maintains highest stands of personal and professional conduct in accordance with established guidelines. </w:t>
      </w:r>
    </w:p>
    <w:p w:rsidR="009E6229" w:rsidRPr="009E6229" w:rsidRDefault="009E6229" w:rsidP="009E6229">
      <w:pPr>
        <w:widowControl w:val="0"/>
        <w:tabs>
          <w:tab w:val="left" w:pos="0"/>
        </w:tabs>
        <w:rPr>
          <w:sz w:val="22"/>
          <w:szCs w:val="22"/>
        </w:rPr>
      </w:pPr>
    </w:p>
    <w:p w:rsidR="009E6229" w:rsidRPr="009E6229" w:rsidRDefault="009E6229" w:rsidP="009E6229">
      <w:pPr>
        <w:widowControl w:val="0"/>
        <w:rPr>
          <w:sz w:val="22"/>
          <w:szCs w:val="22"/>
        </w:rPr>
      </w:pPr>
      <w:r w:rsidRPr="009E6229">
        <w:rPr>
          <w:sz w:val="22"/>
          <w:szCs w:val="22"/>
        </w:rPr>
        <w:t>7.  Performs other related duties and projects as necessary or assigned.</w:t>
      </w:r>
    </w:p>
    <w:p w:rsidR="009E6229" w:rsidRPr="009E6229" w:rsidRDefault="009E6229" w:rsidP="009E6229">
      <w:pPr>
        <w:widowControl w:val="0"/>
        <w:tabs>
          <w:tab w:val="left" w:pos="0"/>
        </w:tabs>
        <w:rPr>
          <w:sz w:val="22"/>
          <w:szCs w:val="22"/>
        </w:rPr>
      </w:pPr>
    </w:p>
    <w:p w:rsidR="009E6229" w:rsidRPr="009E6229" w:rsidRDefault="009E6229" w:rsidP="009E6229">
      <w:pPr>
        <w:widowControl w:val="0"/>
        <w:rPr>
          <w:sz w:val="22"/>
          <w:szCs w:val="22"/>
        </w:rPr>
      </w:pPr>
      <w:r w:rsidRPr="009E6229">
        <w:rPr>
          <w:b/>
          <w:sz w:val="22"/>
          <w:szCs w:val="22"/>
        </w:rPr>
        <w:t>SUPERVISORY CONTROLS:</w:t>
      </w:r>
      <w:r w:rsidRPr="009E6229">
        <w:rPr>
          <w:sz w:val="22"/>
          <w:szCs w:val="22"/>
        </w:rPr>
        <w:t xml:space="preserve">  Performs work under the general supervision of a Cadre Shift Supervisor.  Tasks are assigned in the form of verbal and/or written instruction.  Work is evaluated or inspected for acceptability, performance and adherence to instructions and established standards and guidelines.  The incumbent must display tact, good judgment, self-discipline and analytical ability to work through problems and produce solutions.</w:t>
      </w:r>
    </w:p>
    <w:p w:rsidR="009E6229" w:rsidRPr="009E6229" w:rsidRDefault="009E6229" w:rsidP="009E6229">
      <w:pPr>
        <w:widowControl w:val="0"/>
        <w:rPr>
          <w:sz w:val="22"/>
          <w:szCs w:val="22"/>
        </w:rPr>
      </w:pPr>
    </w:p>
    <w:p w:rsidR="009E6229" w:rsidRPr="009E6229" w:rsidRDefault="009E6229" w:rsidP="009E6229">
      <w:pPr>
        <w:widowControl w:val="0"/>
        <w:autoSpaceDE w:val="0"/>
        <w:autoSpaceDN w:val="0"/>
        <w:rPr>
          <w:sz w:val="22"/>
          <w:szCs w:val="22"/>
        </w:rPr>
      </w:pPr>
      <w:r w:rsidRPr="009E6229">
        <w:rPr>
          <w:b/>
          <w:sz w:val="22"/>
          <w:szCs w:val="22"/>
        </w:rPr>
        <w:t>PERSONAL WORK CONTACTS:</w:t>
      </w:r>
      <w:r w:rsidRPr="009E6229">
        <w:rPr>
          <w:sz w:val="22"/>
          <w:szCs w:val="22"/>
        </w:rPr>
        <w:t xml:space="preserve">  Interacts on a regular basis with members of the Director’s and Deputy Director's staff, Academic staff, Programs staff, Cadets, and stakeholders of the IDYCA including special guests, parents and family members, service to community contacts, and other community partners.  Occasional contacts include the Adjutant General and all levels of military and civilian personnel of the Idaho Military Division; city, county, state and federal elected and appointed officials; tribal leaders; and city, county, state and federal employees from various agencies.</w:t>
      </w:r>
    </w:p>
    <w:p w:rsidR="009E6229" w:rsidRPr="009E6229" w:rsidRDefault="009E6229" w:rsidP="009E6229">
      <w:pPr>
        <w:widowControl w:val="0"/>
        <w:autoSpaceDE w:val="0"/>
        <w:autoSpaceDN w:val="0"/>
        <w:rPr>
          <w:sz w:val="22"/>
          <w:szCs w:val="22"/>
        </w:rPr>
      </w:pPr>
    </w:p>
    <w:p w:rsidR="009E6229" w:rsidRPr="009E6229" w:rsidRDefault="009E6229" w:rsidP="009E6229">
      <w:pPr>
        <w:widowControl w:val="0"/>
        <w:autoSpaceDE w:val="0"/>
        <w:autoSpaceDN w:val="0"/>
        <w:rPr>
          <w:sz w:val="22"/>
          <w:szCs w:val="22"/>
        </w:rPr>
      </w:pPr>
      <w:r w:rsidRPr="009E6229">
        <w:rPr>
          <w:b/>
          <w:sz w:val="22"/>
          <w:szCs w:val="22"/>
        </w:rPr>
        <w:t>GUIDELINES:</w:t>
      </w:r>
      <w:r w:rsidRPr="009E6229">
        <w:rPr>
          <w:sz w:val="22"/>
          <w:szCs w:val="22"/>
        </w:rPr>
        <w:t xml:space="preserve">  Guiding directives include Idaho Youth ChalleNGe Academy written policy and procedure staff manual, Student Cadet Handbook; Federal/State Master Cooperative Agreement and policies, and the requirements of the eight core components; Federal program data reporting requirements; Idaho Military Division State Personnel Regulations, policy, and procedure; state laws, local codes, and ordinances.  Guidelines will be used to ensure compliance with personnel rules, regulations, and program policies; federal mandates, standards, service levels and funding requirements; laws, codes and ordinances guiding health, welfare, contract administration; legal contracts; and to ensure appropriate treatment and training of the teenage Cadets assigned to the Academy.</w:t>
      </w:r>
    </w:p>
    <w:p w:rsidR="009E6229" w:rsidRPr="009E6229" w:rsidRDefault="009E6229" w:rsidP="009E6229">
      <w:pPr>
        <w:widowControl w:val="0"/>
        <w:rPr>
          <w:sz w:val="22"/>
          <w:szCs w:val="22"/>
        </w:rPr>
      </w:pPr>
    </w:p>
    <w:p w:rsidR="009E6229" w:rsidRPr="009E6229" w:rsidRDefault="009E6229" w:rsidP="009E6229">
      <w:pPr>
        <w:widowControl w:val="0"/>
        <w:rPr>
          <w:sz w:val="22"/>
          <w:szCs w:val="22"/>
        </w:rPr>
      </w:pPr>
      <w:r w:rsidRPr="009E6229">
        <w:rPr>
          <w:b/>
          <w:sz w:val="22"/>
          <w:szCs w:val="22"/>
        </w:rPr>
        <w:t xml:space="preserve">WORK ENVIRONMENT / PHYSICAL EFFORT:  </w:t>
      </w:r>
      <w:r w:rsidRPr="009E6229">
        <w:rPr>
          <w:sz w:val="22"/>
          <w:szCs w:val="22"/>
        </w:rPr>
        <w:t xml:space="preserve">Approximately 70% of daily work is performed indoors in a </w:t>
      </w:r>
      <w:proofErr w:type="gramStart"/>
      <w:r w:rsidRPr="009E6229">
        <w:rPr>
          <w:sz w:val="22"/>
          <w:szCs w:val="22"/>
        </w:rPr>
        <w:t>climate controlled</w:t>
      </w:r>
      <w:proofErr w:type="gramEnd"/>
      <w:r w:rsidRPr="009E6229">
        <w:rPr>
          <w:sz w:val="22"/>
          <w:szCs w:val="22"/>
        </w:rPr>
        <w:t xml:space="preserve"> environment.  Approximately 30% of daily work is performed outdoors, and may be in excessive heat, freezing temperatures, or inclement weather depending upon the season.  Outdoor environmental conditions include, but are not limited to, hot temperatures, dry, wet, slippery, icy and/or snowy conditions.  Occasional lifting and physical exertion </w:t>
      </w:r>
      <w:proofErr w:type="gramStart"/>
      <w:r w:rsidRPr="009E6229">
        <w:rPr>
          <w:sz w:val="22"/>
          <w:szCs w:val="22"/>
        </w:rPr>
        <w:t>is</w:t>
      </w:r>
      <w:proofErr w:type="gramEnd"/>
      <w:r w:rsidRPr="009E6229">
        <w:rPr>
          <w:sz w:val="22"/>
          <w:szCs w:val="22"/>
        </w:rPr>
        <w:t xml:space="preserve"> necessary to perform assigned tasks.  Cadre staff members are required to successfully pass the IDYCA established standards for the Physical Agility Test (PAT).  Maintenance of physical agility and conditioning is an essential function of this position.  Cadre staff will lead </w:t>
      </w:r>
      <w:r w:rsidRPr="009E6229">
        <w:rPr>
          <w:sz w:val="22"/>
          <w:szCs w:val="22"/>
        </w:rPr>
        <w:lastRenderedPageBreak/>
        <w:t xml:space="preserve">Cadets in a daily regimen of exercise and physical fitness training.  Extensive walking and standing are required; Cadre staff may be on their feet for the majority of assigned shift.  Work requires periodic lifting up to 50 pounds.  </w:t>
      </w:r>
    </w:p>
    <w:p w:rsidR="009E6229" w:rsidRPr="009E6229" w:rsidRDefault="009E6229" w:rsidP="009E6229">
      <w:pPr>
        <w:widowControl w:val="0"/>
        <w:autoSpaceDE w:val="0"/>
        <w:autoSpaceDN w:val="0"/>
        <w:rPr>
          <w:b/>
          <w:sz w:val="22"/>
          <w:szCs w:val="22"/>
        </w:rPr>
      </w:pPr>
    </w:p>
    <w:p w:rsidR="009E6229" w:rsidRPr="009E6229" w:rsidRDefault="009E6229" w:rsidP="009E6229">
      <w:pPr>
        <w:rPr>
          <w:sz w:val="22"/>
          <w:szCs w:val="22"/>
          <w:lang w:val="x-none" w:eastAsia="x-none"/>
        </w:rPr>
      </w:pPr>
      <w:r w:rsidRPr="009E6229">
        <w:rPr>
          <w:b/>
          <w:sz w:val="22"/>
          <w:szCs w:val="22"/>
          <w:lang w:val="x-none" w:eastAsia="x-none"/>
        </w:rPr>
        <w:t>WORK</w:t>
      </w:r>
      <w:r w:rsidRPr="009E6229">
        <w:rPr>
          <w:b/>
          <w:sz w:val="22"/>
          <w:szCs w:val="22"/>
          <w:lang w:eastAsia="x-none"/>
        </w:rPr>
        <w:t>ING</w:t>
      </w:r>
      <w:r w:rsidRPr="009E6229">
        <w:rPr>
          <w:b/>
          <w:sz w:val="22"/>
          <w:szCs w:val="22"/>
          <w:lang w:val="x-none" w:eastAsia="x-none"/>
        </w:rPr>
        <w:t xml:space="preserve"> CONDITIONS:</w:t>
      </w:r>
      <w:r w:rsidRPr="009E6229">
        <w:rPr>
          <w:sz w:val="22"/>
          <w:szCs w:val="22"/>
          <w:lang w:val="x-none" w:eastAsia="x-none"/>
        </w:rPr>
        <w:t xml:space="preserve">  This position is subject to shift work which includes days, swing, graveyard, weekends, holidays, extended work hours, evenings, and weekends.  Incumbent must be willing to work beyond established core hours/days when necessary to accomplish program activities and requirements, including responding to emergency situations in a reasonable amount of time when they involve Cadet health, safety, or security.  Incumbent is routinely in immediate vicinity of temperamental “At Risk” youth who may act out aggressively; has contact with teenagers and parents/legal guardians to include periodic interaction with disgruntled and/or emotional individuals and confrontational situations.  Incumbent may transport staff and participating Cadets in authorized government vehicles.  Incumbent must submit to and pass pre-employment and periodic drug tests, and must complete and pass pre-employment and periodic background checks.  Incumbent must complete annual first aid and CPR training/re-certification, and is required to attend formal Youth ChalleNGe staff training courses as specified in program policy.  Periodic travel for training in-state and out-of-state, via all modes of transportation, is required.  Training may require overnight travel for up to 2-weeks.  The IDYCA campus is a tobacco, alcohol, drug, and weapon free facility.  Weapons are not permitted anywhere on campus including in employee vehicles.  Use of tobacco products is not permitted anywhere within the confines of the IDYCP campus or within view of the Cadets when performing off campus duties and responsibilities.  Employees working in a youth residential setting are subject to safety and security surveillance, and are required to adhere to uniform/dress, grooming, and personal hygiene standards and policies established by the IDYCA.</w:t>
      </w:r>
      <w:r w:rsidRPr="009E6229">
        <w:rPr>
          <w:bCs/>
          <w:sz w:val="22"/>
          <w:szCs w:val="22"/>
          <w:lang w:val="x-none" w:eastAsia="x-none"/>
        </w:rPr>
        <w:t xml:space="preserve">  Incumbent is responsible to purchase and maintain boots in accordance with IDYCA standards as part of a required uniform.</w:t>
      </w:r>
    </w:p>
    <w:p w:rsidR="00B51F54" w:rsidRPr="006E76B4" w:rsidRDefault="00B51F54" w:rsidP="00B51F54">
      <w:pPr>
        <w:widowControl w:val="0"/>
        <w:tabs>
          <w:tab w:val="left" w:pos="-720"/>
        </w:tabs>
        <w:autoSpaceDE w:val="0"/>
        <w:autoSpaceDN w:val="0"/>
        <w:adjustRightInd w:val="0"/>
        <w:rPr>
          <w:b/>
          <w:sz w:val="22"/>
          <w:szCs w:val="22"/>
        </w:rPr>
      </w:pPr>
    </w:p>
    <w:p w:rsidR="00AD67D5" w:rsidRPr="006E76B4" w:rsidRDefault="00AD67D5" w:rsidP="006E76B4">
      <w:pPr>
        <w:widowControl w:val="0"/>
        <w:tabs>
          <w:tab w:val="left" w:pos="-720"/>
        </w:tabs>
        <w:autoSpaceDE w:val="0"/>
        <w:autoSpaceDN w:val="0"/>
        <w:adjustRightInd w:val="0"/>
        <w:rPr>
          <w:sz w:val="22"/>
          <w:szCs w:val="22"/>
        </w:rPr>
      </w:pPr>
      <w:r w:rsidRPr="006E76B4">
        <w:rPr>
          <w:b/>
          <w:sz w:val="22"/>
          <w:szCs w:val="22"/>
        </w:rPr>
        <w:t>MANDATORY REQUIREMENTS / REQUIRED EXPERIENCE:</w:t>
      </w:r>
      <w:r w:rsidRPr="006E76B4">
        <w:rPr>
          <w:sz w:val="22"/>
          <w:szCs w:val="22"/>
        </w:rPr>
        <w:t xml:space="preserve">  As stated in the State Vacancy Announcement.</w:t>
      </w:r>
    </w:p>
    <w:p w:rsidR="00C0207E" w:rsidRPr="006E76B4" w:rsidRDefault="00C0207E" w:rsidP="006E76B4">
      <w:pPr>
        <w:widowControl w:val="0"/>
        <w:rPr>
          <w:sz w:val="22"/>
          <w:szCs w:val="22"/>
        </w:rPr>
      </w:pPr>
    </w:p>
    <w:p w:rsidR="009E6229" w:rsidRPr="009E6229" w:rsidRDefault="009E6229" w:rsidP="009E6229">
      <w:pPr>
        <w:rPr>
          <w:sz w:val="22"/>
        </w:rPr>
      </w:pPr>
      <w:r w:rsidRPr="009E6229">
        <w:rPr>
          <w:sz w:val="22"/>
        </w:rPr>
        <w:t>FLSA Overtime Code:  C (Covered; time and one-half)</w:t>
      </w:r>
      <w:r w:rsidRPr="009E6229">
        <w:rPr>
          <w:sz w:val="22"/>
        </w:rPr>
        <w:tab/>
      </w:r>
      <w:r w:rsidRPr="009E6229">
        <w:rPr>
          <w:sz w:val="22"/>
        </w:rPr>
        <w:tab/>
      </w:r>
      <w:r w:rsidRPr="009E6229">
        <w:rPr>
          <w:sz w:val="22"/>
        </w:rPr>
        <w:tab/>
      </w:r>
    </w:p>
    <w:p w:rsidR="009E6229" w:rsidRPr="009E6229" w:rsidRDefault="009E6229" w:rsidP="009E6229">
      <w:pPr>
        <w:rPr>
          <w:sz w:val="22"/>
        </w:rPr>
      </w:pPr>
    </w:p>
    <w:p w:rsidR="009E6229" w:rsidRPr="009E6229" w:rsidRDefault="009E6229" w:rsidP="009E6229">
      <w:pPr>
        <w:rPr>
          <w:sz w:val="22"/>
        </w:rPr>
      </w:pPr>
      <w:r w:rsidRPr="009E6229">
        <w:rPr>
          <w:sz w:val="22"/>
        </w:rPr>
        <w:t>EEOC:  B06 (Paraprofessional)</w:t>
      </w:r>
    </w:p>
    <w:p w:rsidR="009E6229" w:rsidRPr="009E6229" w:rsidRDefault="009E6229" w:rsidP="009E6229">
      <w:pPr>
        <w:rPr>
          <w:sz w:val="22"/>
        </w:rPr>
      </w:pPr>
    </w:p>
    <w:p w:rsidR="009E6229" w:rsidRPr="009E6229" w:rsidRDefault="009E6229" w:rsidP="009E6229">
      <w:pPr>
        <w:rPr>
          <w:sz w:val="22"/>
        </w:rPr>
      </w:pPr>
      <w:r w:rsidRPr="009E6229">
        <w:rPr>
          <w:sz w:val="22"/>
        </w:rPr>
        <w:t>WCC:  9015</w:t>
      </w:r>
    </w:p>
    <w:p w:rsidR="009E6229" w:rsidRPr="009E6229" w:rsidRDefault="009E6229" w:rsidP="009E6229">
      <w:pPr>
        <w:rPr>
          <w:sz w:val="22"/>
        </w:rPr>
      </w:pPr>
    </w:p>
    <w:p w:rsidR="009E6229" w:rsidRPr="009E6229" w:rsidRDefault="009E6229" w:rsidP="009E6229">
      <w:pPr>
        <w:rPr>
          <w:sz w:val="22"/>
        </w:rPr>
      </w:pPr>
      <w:r w:rsidRPr="009E6229">
        <w:rPr>
          <w:sz w:val="22"/>
        </w:rPr>
        <w:t>AUGUST 2019</w:t>
      </w:r>
    </w:p>
    <w:p w:rsidR="0089230C" w:rsidRPr="00147652" w:rsidRDefault="0089230C" w:rsidP="009E6229">
      <w:pPr>
        <w:rPr>
          <w:sz w:val="24"/>
          <w:szCs w:val="22"/>
        </w:rPr>
      </w:pPr>
    </w:p>
    <w:sectPr w:rsidR="0089230C" w:rsidRPr="00147652" w:rsidSect="00F03C97">
      <w:type w:val="continuous"/>
      <w:pgSz w:w="12240" w:h="15840" w:code="1"/>
      <w:pgMar w:top="864" w:right="1152" w:bottom="1008" w:left="1152"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FF2" w:rsidRDefault="00C35FF2">
      <w:r>
        <w:separator/>
      </w:r>
    </w:p>
  </w:endnote>
  <w:endnote w:type="continuationSeparator" w:id="0">
    <w:p w:rsidR="00C35FF2" w:rsidRDefault="00C3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B0" w:rsidRDefault="003C5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B0" w:rsidRDefault="003C5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18E" w:rsidRDefault="000C518E">
    <w:pPr>
      <w:spacing w:before="140" w:line="100" w:lineRule="exact"/>
      <w:rPr>
        <w:sz w:val="10"/>
        <w:szCs w:val="10"/>
      </w:rPr>
    </w:pPr>
  </w:p>
  <w:p w:rsidR="000C518E" w:rsidRDefault="000C518E">
    <w:pPr>
      <w:tabs>
        <w:tab w:val="left" w:pos="0"/>
      </w:tabs>
      <w:suppressAutoHyphens/>
      <w:spacing w:line="240" w:lineRule="atLeas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FF2" w:rsidRDefault="00C35FF2">
      <w:r>
        <w:separator/>
      </w:r>
    </w:p>
  </w:footnote>
  <w:footnote w:type="continuationSeparator" w:id="0">
    <w:p w:rsidR="00C35FF2" w:rsidRDefault="00C3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B0" w:rsidRDefault="003C5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B0" w:rsidRDefault="003C5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B0" w:rsidRDefault="003C5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456"/>
    <w:multiLevelType w:val="hybridMultilevel"/>
    <w:tmpl w:val="64F21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02097"/>
    <w:multiLevelType w:val="hybridMultilevel"/>
    <w:tmpl w:val="4142D5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D0616CA"/>
    <w:multiLevelType w:val="hybridMultilevel"/>
    <w:tmpl w:val="0FA0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F7FE9"/>
    <w:multiLevelType w:val="hybridMultilevel"/>
    <w:tmpl w:val="734EDB0E"/>
    <w:lvl w:ilvl="0" w:tplc="D034DE52">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A1869DC"/>
    <w:multiLevelType w:val="hybridMultilevel"/>
    <w:tmpl w:val="DAACA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3F6A8A"/>
    <w:multiLevelType w:val="hybridMultilevel"/>
    <w:tmpl w:val="D6E0C6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2213E11"/>
    <w:multiLevelType w:val="hybridMultilevel"/>
    <w:tmpl w:val="9D288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BA2A85"/>
    <w:multiLevelType w:val="hybridMultilevel"/>
    <w:tmpl w:val="27B23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226680"/>
    <w:multiLevelType w:val="hybridMultilevel"/>
    <w:tmpl w:val="3166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63EBC"/>
    <w:multiLevelType w:val="hybridMultilevel"/>
    <w:tmpl w:val="F1C25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213F21"/>
    <w:multiLevelType w:val="hybridMultilevel"/>
    <w:tmpl w:val="DA6E5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0C494B"/>
    <w:multiLevelType w:val="hybridMultilevel"/>
    <w:tmpl w:val="40D6A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B356D8"/>
    <w:multiLevelType w:val="hybridMultilevel"/>
    <w:tmpl w:val="666A5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9E13D3"/>
    <w:multiLevelType w:val="hybridMultilevel"/>
    <w:tmpl w:val="8FF09034"/>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1"/>
  </w:num>
  <w:num w:numId="4">
    <w:abstractNumId w:val="7"/>
  </w:num>
  <w:num w:numId="5">
    <w:abstractNumId w:val="13"/>
  </w:num>
  <w:num w:numId="6">
    <w:abstractNumId w:val="2"/>
  </w:num>
  <w:num w:numId="7">
    <w:abstractNumId w:val="9"/>
  </w:num>
  <w:num w:numId="8">
    <w:abstractNumId w:val="1"/>
  </w:num>
  <w:num w:numId="9">
    <w:abstractNumId w:val="4"/>
  </w:num>
  <w:num w:numId="10">
    <w:abstractNumId w:val="0"/>
  </w:num>
  <w:num w:numId="11">
    <w:abstractNumId w:val="5"/>
  </w:num>
  <w:num w:numId="12">
    <w:abstractNumId w:val="10"/>
  </w:num>
  <w:num w:numId="13">
    <w:abstractNumId w:val="12"/>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3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CB"/>
    <w:rsid w:val="00000C26"/>
    <w:rsid w:val="00007AAB"/>
    <w:rsid w:val="00010551"/>
    <w:rsid w:val="00011A16"/>
    <w:rsid w:val="00027DF4"/>
    <w:rsid w:val="00030E2D"/>
    <w:rsid w:val="0003641D"/>
    <w:rsid w:val="000518FB"/>
    <w:rsid w:val="00052DDC"/>
    <w:rsid w:val="00053E8C"/>
    <w:rsid w:val="000601DC"/>
    <w:rsid w:val="00065221"/>
    <w:rsid w:val="000657F3"/>
    <w:rsid w:val="000659F1"/>
    <w:rsid w:val="00070642"/>
    <w:rsid w:val="00074AD7"/>
    <w:rsid w:val="00074B7E"/>
    <w:rsid w:val="0007576D"/>
    <w:rsid w:val="00075C00"/>
    <w:rsid w:val="000871B0"/>
    <w:rsid w:val="000A6841"/>
    <w:rsid w:val="000B0AF5"/>
    <w:rsid w:val="000B1ED4"/>
    <w:rsid w:val="000B389B"/>
    <w:rsid w:val="000B6DB3"/>
    <w:rsid w:val="000C0689"/>
    <w:rsid w:val="000C35C9"/>
    <w:rsid w:val="000C4761"/>
    <w:rsid w:val="000C48F8"/>
    <w:rsid w:val="000C518E"/>
    <w:rsid w:val="000C7B2E"/>
    <w:rsid w:val="000D29F3"/>
    <w:rsid w:val="000D5363"/>
    <w:rsid w:val="000E1AA8"/>
    <w:rsid w:val="000E400B"/>
    <w:rsid w:val="000E5572"/>
    <w:rsid w:val="000E5B03"/>
    <w:rsid w:val="000F52C3"/>
    <w:rsid w:val="000F5DB8"/>
    <w:rsid w:val="00117A2F"/>
    <w:rsid w:val="00122A0B"/>
    <w:rsid w:val="00124B50"/>
    <w:rsid w:val="001268AF"/>
    <w:rsid w:val="001328C0"/>
    <w:rsid w:val="00132E14"/>
    <w:rsid w:val="00140DF0"/>
    <w:rsid w:val="0014397A"/>
    <w:rsid w:val="00143CA8"/>
    <w:rsid w:val="00145378"/>
    <w:rsid w:val="00147652"/>
    <w:rsid w:val="00153D2A"/>
    <w:rsid w:val="0015770F"/>
    <w:rsid w:val="00164776"/>
    <w:rsid w:val="00174CD7"/>
    <w:rsid w:val="0017546A"/>
    <w:rsid w:val="0017765A"/>
    <w:rsid w:val="00177661"/>
    <w:rsid w:val="00177B34"/>
    <w:rsid w:val="00183556"/>
    <w:rsid w:val="00191FF6"/>
    <w:rsid w:val="001939C7"/>
    <w:rsid w:val="001A31EA"/>
    <w:rsid w:val="001C62A5"/>
    <w:rsid w:val="001D21B5"/>
    <w:rsid w:val="001D4BB6"/>
    <w:rsid w:val="001D53BE"/>
    <w:rsid w:val="001E516C"/>
    <w:rsid w:val="001E7225"/>
    <w:rsid w:val="001F054A"/>
    <w:rsid w:val="001F1C75"/>
    <w:rsid w:val="001F392F"/>
    <w:rsid w:val="001F710E"/>
    <w:rsid w:val="00201E33"/>
    <w:rsid w:val="00202D36"/>
    <w:rsid w:val="00211DB5"/>
    <w:rsid w:val="00212DF9"/>
    <w:rsid w:val="00215675"/>
    <w:rsid w:val="002169DF"/>
    <w:rsid w:val="00234FF8"/>
    <w:rsid w:val="0023610C"/>
    <w:rsid w:val="002434DF"/>
    <w:rsid w:val="00251AEE"/>
    <w:rsid w:val="00254043"/>
    <w:rsid w:val="002543C5"/>
    <w:rsid w:val="002625A1"/>
    <w:rsid w:val="00270B9C"/>
    <w:rsid w:val="0028553A"/>
    <w:rsid w:val="00290158"/>
    <w:rsid w:val="002903F3"/>
    <w:rsid w:val="002907D9"/>
    <w:rsid w:val="002938AB"/>
    <w:rsid w:val="00293FA7"/>
    <w:rsid w:val="00295FC1"/>
    <w:rsid w:val="002A366B"/>
    <w:rsid w:val="002A6B74"/>
    <w:rsid w:val="002B3418"/>
    <w:rsid w:val="002B3AF3"/>
    <w:rsid w:val="002B46D7"/>
    <w:rsid w:val="002C7F3A"/>
    <w:rsid w:val="002D5A17"/>
    <w:rsid w:val="002D7E78"/>
    <w:rsid w:val="002E18A6"/>
    <w:rsid w:val="002E24BB"/>
    <w:rsid w:val="002F5D84"/>
    <w:rsid w:val="002F72FB"/>
    <w:rsid w:val="00300AFA"/>
    <w:rsid w:val="003052E7"/>
    <w:rsid w:val="00310513"/>
    <w:rsid w:val="00310A02"/>
    <w:rsid w:val="00316BC3"/>
    <w:rsid w:val="00317F89"/>
    <w:rsid w:val="003303ED"/>
    <w:rsid w:val="003374FA"/>
    <w:rsid w:val="003438B9"/>
    <w:rsid w:val="00343ABE"/>
    <w:rsid w:val="003449B4"/>
    <w:rsid w:val="00353DF2"/>
    <w:rsid w:val="0036577E"/>
    <w:rsid w:val="00367129"/>
    <w:rsid w:val="00372925"/>
    <w:rsid w:val="0037564C"/>
    <w:rsid w:val="003757BF"/>
    <w:rsid w:val="00383FD6"/>
    <w:rsid w:val="00385AAE"/>
    <w:rsid w:val="00393706"/>
    <w:rsid w:val="003957E7"/>
    <w:rsid w:val="00395E66"/>
    <w:rsid w:val="003A11C6"/>
    <w:rsid w:val="003A6B56"/>
    <w:rsid w:val="003B24D1"/>
    <w:rsid w:val="003B2C2D"/>
    <w:rsid w:val="003B5CE8"/>
    <w:rsid w:val="003C0723"/>
    <w:rsid w:val="003C1229"/>
    <w:rsid w:val="003C1C08"/>
    <w:rsid w:val="003C5CB0"/>
    <w:rsid w:val="003E00D2"/>
    <w:rsid w:val="003F0B1E"/>
    <w:rsid w:val="003F47A0"/>
    <w:rsid w:val="003F6E49"/>
    <w:rsid w:val="004022F3"/>
    <w:rsid w:val="00405EC9"/>
    <w:rsid w:val="004070EC"/>
    <w:rsid w:val="00410C73"/>
    <w:rsid w:val="00416AF7"/>
    <w:rsid w:val="00423357"/>
    <w:rsid w:val="00432214"/>
    <w:rsid w:val="00436AFB"/>
    <w:rsid w:val="00442AFA"/>
    <w:rsid w:val="00443D81"/>
    <w:rsid w:val="00450583"/>
    <w:rsid w:val="0045113C"/>
    <w:rsid w:val="00451BDD"/>
    <w:rsid w:val="00453B8E"/>
    <w:rsid w:val="00453E57"/>
    <w:rsid w:val="00455D4C"/>
    <w:rsid w:val="004669B3"/>
    <w:rsid w:val="00470178"/>
    <w:rsid w:val="004753F4"/>
    <w:rsid w:val="00475637"/>
    <w:rsid w:val="00477819"/>
    <w:rsid w:val="004821AB"/>
    <w:rsid w:val="004835FD"/>
    <w:rsid w:val="004879C1"/>
    <w:rsid w:val="004901EF"/>
    <w:rsid w:val="004906CE"/>
    <w:rsid w:val="00491197"/>
    <w:rsid w:val="00491FAA"/>
    <w:rsid w:val="00492348"/>
    <w:rsid w:val="00496DAF"/>
    <w:rsid w:val="00497C4D"/>
    <w:rsid w:val="004A2A62"/>
    <w:rsid w:val="004A39FE"/>
    <w:rsid w:val="004A7CF3"/>
    <w:rsid w:val="004B1571"/>
    <w:rsid w:val="004B4CE2"/>
    <w:rsid w:val="004B73ED"/>
    <w:rsid w:val="004C0395"/>
    <w:rsid w:val="004C21CF"/>
    <w:rsid w:val="004C3C35"/>
    <w:rsid w:val="004C7A73"/>
    <w:rsid w:val="004C7F0C"/>
    <w:rsid w:val="004D1DA3"/>
    <w:rsid w:val="004D2A6E"/>
    <w:rsid w:val="004D36C7"/>
    <w:rsid w:val="004E68F7"/>
    <w:rsid w:val="004E707D"/>
    <w:rsid w:val="004F12D1"/>
    <w:rsid w:val="004F2397"/>
    <w:rsid w:val="004F2ED1"/>
    <w:rsid w:val="004F5180"/>
    <w:rsid w:val="004F6348"/>
    <w:rsid w:val="004F6622"/>
    <w:rsid w:val="005029D5"/>
    <w:rsid w:val="00503272"/>
    <w:rsid w:val="00505D11"/>
    <w:rsid w:val="00520C11"/>
    <w:rsid w:val="00523A19"/>
    <w:rsid w:val="00527F6D"/>
    <w:rsid w:val="0054549E"/>
    <w:rsid w:val="005467AB"/>
    <w:rsid w:val="00547627"/>
    <w:rsid w:val="0055013B"/>
    <w:rsid w:val="005569D1"/>
    <w:rsid w:val="00565999"/>
    <w:rsid w:val="00574C91"/>
    <w:rsid w:val="0057750E"/>
    <w:rsid w:val="00582D4C"/>
    <w:rsid w:val="005866F7"/>
    <w:rsid w:val="00586EC1"/>
    <w:rsid w:val="00590F16"/>
    <w:rsid w:val="00594C51"/>
    <w:rsid w:val="005971CE"/>
    <w:rsid w:val="00597DA1"/>
    <w:rsid w:val="005A037A"/>
    <w:rsid w:val="005A11D7"/>
    <w:rsid w:val="005A3EDA"/>
    <w:rsid w:val="005A3EF5"/>
    <w:rsid w:val="005A6D8F"/>
    <w:rsid w:val="005B1084"/>
    <w:rsid w:val="005B5842"/>
    <w:rsid w:val="005B5B52"/>
    <w:rsid w:val="005B6410"/>
    <w:rsid w:val="005B6C32"/>
    <w:rsid w:val="005C0036"/>
    <w:rsid w:val="005D3845"/>
    <w:rsid w:val="005D4D08"/>
    <w:rsid w:val="005D540A"/>
    <w:rsid w:val="005E1BFA"/>
    <w:rsid w:val="005F2265"/>
    <w:rsid w:val="005F2507"/>
    <w:rsid w:val="005F3E0A"/>
    <w:rsid w:val="005F3F10"/>
    <w:rsid w:val="005F7494"/>
    <w:rsid w:val="005F75D8"/>
    <w:rsid w:val="00601C76"/>
    <w:rsid w:val="0060355D"/>
    <w:rsid w:val="00604E37"/>
    <w:rsid w:val="00607B26"/>
    <w:rsid w:val="00610CDA"/>
    <w:rsid w:val="00611237"/>
    <w:rsid w:val="00612216"/>
    <w:rsid w:val="0061224E"/>
    <w:rsid w:val="006126C5"/>
    <w:rsid w:val="00613349"/>
    <w:rsid w:val="00613C1E"/>
    <w:rsid w:val="006321C2"/>
    <w:rsid w:val="00635045"/>
    <w:rsid w:val="00635E60"/>
    <w:rsid w:val="00640B40"/>
    <w:rsid w:val="00642EE5"/>
    <w:rsid w:val="006448D7"/>
    <w:rsid w:val="00647399"/>
    <w:rsid w:val="00650B9F"/>
    <w:rsid w:val="006578E2"/>
    <w:rsid w:val="0066384C"/>
    <w:rsid w:val="00667DF2"/>
    <w:rsid w:val="006814A6"/>
    <w:rsid w:val="00683640"/>
    <w:rsid w:val="00685090"/>
    <w:rsid w:val="006854F1"/>
    <w:rsid w:val="00687AA3"/>
    <w:rsid w:val="00696C25"/>
    <w:rsid w:val="006971B8"/>
    <w:rsid w:val="00697672"/>
    <w:rsid w:val="006A12DA"/>
    <w:rsid w:val="006A36FB"/>
    <w:rsid w:val="006A3F13"/>
    <w:rsid w:val="006B4C60"/>
    <w:rsid w:val="006B7324"/>
    <w:rsid w:val="006C0155"/>
    <w:rsid w:val="006C76CD"/>
    <w:rsid w:val="006D4454"/>
    <w:rsid w:val="006D6F55"/>
    <w:rsid w:val="006D7982"/>
    <w:rsid w:val="006E0C12"/>
    <w:rsid w:val="006E244D"/>
    <w:rsid w:val="006E3DBD"/>
    <w:rsid w:val="006E76B4"/>
    <w:rsid w:val="006F05C2"/>
    <w:rsid w:val="006F1374"/>
    <w:rsid w:val="006F236A"/>
    <w:rsid w:val="006F27E5"/>
    <w:rsid w:val="006F594A"/>
    <w:rsid w:val="007039F3"/>
    <w:rsid w:val="00706AC9"/>
    <w:rsid w:val="0070795A"/>
    <w:rsid w:val="00716D40"/>
    <w:rsid w:val="00721051"/>
    <w:rsid w:val="00721972"/>
    <w:rsid w:val="0072373C"/>
    <w:rsid w:val="007270A6"/>
    <w:rsid w:val="007312CB"/>
    <w:rsid w:val="00734042"/>
    <w:rsid w:val="00735A00"/>
    <w:rsid w:val="0074061D"/>
    <w:rsid w:val="00741A91"/>
    <w:rsid w:val="007434FA"/>
    <w:rsid w:val="00747BCE"/>
    <w:rsid w:val="00754702"/>
    <w:rsid w:val="00760E84"/>
    <w:rsid w:val="0076277F"/>
    <w:rsid w:val="00764342"/>
    <w:rsid w:val="0076479B"/>
    <w:rsid w:val="00782EDB"/>
    <w:rsid w:val="00783969"/>
    <w:rsid w:val="00785D7E"/>
    <w:rsid w:val="007873DA"/>
    <w:rsid w:val="00793669"/>
    <w:rsid w:val="00793A15"/>
    <w:rsid w:val="0079401D"/>
    <w:rsid w:val="007A274E"/>
    <w:rsid w:val="007A37FD"/>
    <w:rsid w:val="007A44FE"/>
    <w:rsid w:val="007A6C71"/>
    <w:rsid w:val="007B1893"/>
    <w:rsid w:val="007B3BD6"/>
    <w:rsid w:val="007C32C0"/>
    <w:rsid w:val="007C3344"/>
    <w:rsid w:val="007C6ACB"/>
    <w:rsid w:val="007D699F"/>
    <w:rsid w:val="007D76DE"/>
    <w:rsid w:val="007E0918"/>
    <w:rsid w:val="007E0D3C"/>
    <w:rsid w:val="007E7685"/>
    <w:rsid w:val="007F2686"/>
    <w:rsid w:val="0081713D"/>
    <w:rsid w:val="008219A8"/>
    <w:rsid w:val="00824531"/>
    <w:rsid w:val="008267AE"/>
    <w:rsid w:val="00826CF3"/>
    <w:rsid w:val="00831448"/>
    <w:rsid w:val="00832D69"/>
    <w:rsid w:val="008375BF"/>
    <w:rsid w:val="00843956"/>
    <w:rsid w:val="00846545"/>
    <w:rsid w:val="00850A21"/>
    <w:rsid w:val="00850AA5"/>
    <w:rsid w:val="00862BC2"/>
    <w:rsid w:val="008635EE"/>
    <w:rsid w:val="00865D06"/>
    <w:rsid w:val="00867930"/>
    <w:rsid w:val="00867A05"/>
    <w:rsid w:val="00867ACC"/>
    <w:rsid w:val="0087110C"/>
    <w:rsid w:val="00871738"/>
    <w:rsid w:val="00874153"/>
    <w:rsid w:val="008773A1"/>
    <w:rsid w:val="008800F4"/>
    <w:rsid w:val="0088020E"/>
    <w:rsid w:val="008847CF"/>
    <w:rsid w:val="00890140"/>
    <w:rsid w:val="0089230C"/>
    <w:rsid w:val="00892643"/>
    <w:rsid w:val="00893E7D"/>
    <w:rsid w:val="008A05D0"/>
    <w:rsid w:val="008A1357"/>
    <w:rsid w:val="008A2D56"/>
    <w:rsid w:val="008A420F"/>
    <w:rsid w:val="008B0D21"/>
    <w:rsid w:val="008B4B72"/>
    <w:rsid w:val="008B6618"/>
    <w:rsid w:val="008C129B"/>
    <w:rsid w:val="008C1771"/>
    <w:rsid w:val="008C43DB"/>
    <w:rsid w:val="008C6359"/>
    <w:rsid w:val="008D29E0"/>
    <w:rsid w:val="008D649E"/>
    <w:rsid w:val="008D6985"/>
    <w:rsid w:val="008D6F23"/>
    <w:rsid w:val="008E03A7"/>
    <w:rsid w:val="008F49B8"/>
    <w:rsid w:val="00902294"/>
    <w:rsid w:val="00905A25"/>
    <w:rsid w:val="00912659"/>
    <w:rsid w:val="009178E8"/>
    <w:rsid w:val="0092447B"/>
    <w:rsid w:val="00925472"/>
    <w:rsid w:val="00926466"/>
    <w:rsid w:val="00931F0D"/>
    <w:rsid w:val="00932B75"/>
    <w:rsid w:val="00936AC8"/>
    <w:rsid w:val="00943873"/>
    <w:rsid w:val="00946D84"/>
    <w:rsid w:val="0096056C"/>
    <w:rsid w:val="00960955"/>
    <w:rsid w:val="009622A5"/>
    <w:rsid w:val="009655C3"/>
    <w:rsid w:val="00971F83"/>
    <w:rsid w:val="0098043A"/>
    <w:rsid w:val="009814F1"/>
    <w:rsid w:val="00984EE4"/>
    <w:rsid w:val="00985117"/>
    <w:rsid w:val="009931EA"/>
    <w:rsid w:val="0099621C"/>
    <w:rsid w:val="009A1349"/>
    <w:rsid w:val="009B30F9"/>
    <w:rsid w:val="009B3814"/>
    <w:rsid w:val="009C0135"/>
    <w:rsid w:val="009C1ED7"/>
    <w:rsid w:val="009C5079"/>
    <w:rsid w:val="009C5F9B"/>
    <w:rsid w:val="009D416D"/>
    <w:rsid w:val="009D7597"/>
    <w:rsid w:val="009E0B30"/>
    <w:rsid w:val="009E6229"/>
    <w:rsid w:val="009F5914"/>
    <w:rsid w:val="009F5EF6"/>
    <w:rsid w:val="00A001D0"/>
    <w:rsid w:val="00A058AD"/>
    <w:rsid w:val="00A07165"/>
    <w:rsid w:val="00A1636A"/>
    <w:rsid w:val="00A16FD6"/>
    <w:rsid w:val="00A1755C"/>
    <w:rsid w:val="00A22F12"/>
    <w:rsid w:val="00A23C01"/>
    <w:rsid w:val="00A25B65"/>
    <w:rsid w:val="00A278E7"/>
    <w:rsid w:val="00A3406B"/>
    <w:rsid w:val="00A357C9"/>
    <w:rsid w:val="00A47E82"/>
    <w:rsid w:val="00A55509"/>
    <w:rsid w:val="00A610FE"/>
    <w:rsid w:val="00A66C84"/>
    <w:rsid w:val="00A67090"/>
    <w:rsid w:val="00A71437"/>
    <w:rsid w:val="00A833D2"/>
    <w:rsid w:val="00A91DBB"/>
    <w:rsid w:val="00AA3BD1"/>
    <w:rsid w:val="00AA609E"/>
    <w:rsid w:val="00AB2B24"/>
    <w:rsid w:val="00AB4EC1"/>
    <w:rsid w:val="00AB5352"/>
    <w:rsid w:val="00AB6C0A"/>
    <w:rsid w:val="00AB6FF0"/>
    <w:rsid w:val="00AB71F1"/>
    <w:rsid w:val="00AC13D2"/>
    <w:rsid w:val="00AC4CB9"/>
    <w:rsid w:val="00AC4E88"/>
    <w:rsid w:val="00AC53A4"/>
    <w:rsid w:val="00AC5E71"/>
    <w:rsid w:val="00AD278D"/>
    <w:rsid w:val="00AD67D5"/>
    <w:rsid w:val="00AD6CF9"/>
    <w:rsid w:val="00AE33CF"/>
    <w:rsid w:val="00AE4A5A"/>
    <w:rsid w:val="00AE5020"/>
    <w:rsid w:val="00AF0CF5"/>
    <w:rsid w:val="00AF183B"/>
    <w:rsid w:val="00AF541B"/>
    <w:rsid w:val="00B00E9E"/>
    <w:rsid w:val="00B037D4"/>
    <w:rsid w:val="00B11470"/>
    <w:rsid w:val="00B14159"/>
    <w:rsid w:val="00B14858"/>
    <w:rsid w:val="00B155A9"/>
    <w:rsid w:val="00B17760"/>
    <w:rsid w:val="00B22062"/>
    <w:rsid w:val="00B24C21"/>
    <w:rsid w:val="00B27507"/>
    <w:rsid w:val="00B27EBE"/>
    <w:rsid w:val="00B33AAB"/>
    <w:rsid w:val="00B431BE"/>
    <w:rsid w:val="00B43297"/>
    <w:rsid w:val="00B47BBF"/>
    <w:rsid w:val="00B5077A"/>
    <w:rsid w:val="00B51F54"/>
    <w:rsid w:val="00B52938"/>
    <w:rsid w:val="00B5674D"/>
    <w:rsid w:val="00B577E2"/>
    <w:rsid w:val="00B63533"/>
    <w:rsid w:val="00B72A7E"/>
    <w:rsid w:val="00B7387A"/>
    <w:rsid w:val="00B82847"/>
    <w:rsid w:val="00B9395C"/>
    <w:rsid w:val="00BB0A47"/>
    <w:rsid w:val="00BC08F3"/>
    <w:rsid w:val="00BC6917"/>
    <w:rsid w:val="00BD17DB"/>
    <w:rsid w:val="00BD2999"/>
    <w:rsid w:val="00BD3C00"/>
    <w:rsid w:val="00BD6A3D"/>
    <w:rsid w:val="00BE1D15"/>
    <w:rsid w:val="00BE7D6D"/>
    <w:rsid w:val="00BF047F"/>
    <w:rsid w:val="00BF39E5"/>
    <w:rsid w:val="00BF4CDF"/>
    <w:rsid w:val="00C0207E"/>
    <w:rsid w:val="00C05358"/>
    <w:rsid w:val="00C058B0"/>
    <w:rsid w:val="00C10F2E"/>
    <w:rsid w:val="00C11C81"/>
    <w:rsid w:val="00C12FF9"/>
    <w:rsid w:val="00C23863"/>
    <w:rsid w:val="00C32964"/>
    <w:rsid w:val="00C35FF2"/>
    <w:rsid w:val="00C3658A"/>
    <w:rsid w:val="00C4618F"/>
    <w:rsid w:val="00C57B45"/>
    <w:rsid w:val="00C6192B"/>
    <w:rsid w:val="00C61DE7"/>
    <w:rsid w:val="00C641C1"/>
    <w:rsid w:val="00C657FC"/>
    <w:rsid w:val="00C65D76"/>
    <w:rsid w:val="00C70930"/>
    <w:rsid w:val="00C71F9E"/>
    <w:rsid w:val="00C74A73"/>
    <w:rsid w:val="00C75F07"/>
    <w:rsid w:val="00C77951"/>
    <w:rsid w:val="00C809C5"/>
    <w:rsid w:val="00C84FB8"/>
    <w:rsid w:val="00C87711"/>
    <w:rsid w:val="00C901A4"/>
    <w:rsid w:val="00C92C24"/>
    <w:rsid w:val="00C95F46"/>
    <w:rsid w:val="00C97A6C"/>
    <w:rsid w:val="00CA0597"/>
    <w:rsid w:val="00CC1B85"/>
    <w:rsid w:val="00CC3795"/>
    <w:rsid w:val="00CC439F"/>
    <w:rsid w:val="00CC7A6D"/>
    <w:rsid w:val="00CD4127"/>
    <w:rsid w:val="00CD7926"/>
    <w:rsid w:val="00CE017D"/>
    <w:rsid w:val="00CE0789"/>
    <w:rsid w:val="00CE21AE"/>
    <w:rsid w:val="00CE36C9"/>
    <w:rsid w:val="00CE3719"/>
    <w:rsid w:val="00CE7055"/>
    <w:rsid w:val="00CF182E"/>
    <w:rsid w:val="00CF3B3D"/>
    <w:rsid w:val="00CF70D4"/>
    <w:rsid w:val="00D02782"/>
    <w:rsid w:val="00D041DC"/>
    <w:rsid w:val="00D10086"/>
    <w:rsid w:val="00D13ECC"/>
    <w:rsid w:val="00D2013B"/>
    <w:rsid w:val="00D2502D"/>
    <w:rsid w:val="00D33E3E"/>
    <w:rsid w:val="00D34678"/>
    <w:rsid w:val="00D3666E"/>
    <w:rsid w:val="00D37E17"/>
    <w:rsid w:val="00D422DC"/>
    <w:rsid w:val="00D43BFB"/>
    <w:rsid w:val="00D44400"/>
    <w:rsid w:val="00D45637"/>
    <w:rsid w:val="00D57119"/>
    <w:rsid w:val="00D64C1F"/>
    <w:rsid w:val="00D71409"/>
    <w:rsid w:val="00D73719"/>
    <w:rsid w:val="00D76AE2"/>
    <w:rsid w:val="00D87D12"/>
    <w:rsid w:val="00D9051B"/>
    <w:rsid w:val="00D90F93"/>
    <w:rsid w:val="00DA4A8B"/>
    <w:rsid w:val="00DA4FE6"/>
    <w:rsid w:val="00DA7913"/>
    <w:rsid w:val="00DB0EC3"/>
    <w:rsid w:val="00DB349D"/>
    <w:rsid w:val="00DB4358"/>
    <w:rsid w:val="00DC4FC6"/>
    <w:rsid w:val="00DC52B3"/>
    <w:rsid w:val="00DD050E"/>
    <w:rsid w:val="00DD4CF3"/>
    <w:rsid w:val="00DE2EBD"/>
    <w:rsid w:val="00DE3BF1"/>
    <w:rsid w:val="00DE4F4D"/>
    <w:rsid w:val="00DE534D"/>
    <w:rsid w:val="00DE7A74"/>
    <w:rsid w:val="00DF0276"/>
    <w:rsid w:val="00DF7541"/>
    <w:rsid w:val="00E02781"/>
    <w:rsid w:val="00E05681"/>
    <w:rsid w:val="00E118AE"/>
    <w:rsid w:val="00E277B3"/>
    <w:rsid w:val="00E30609"/>
    <w:rsid w:val="00E307DC"/>
    <w:rsid w:val="00E323CD"/>
    <w:rsid w:val="00E3684E"/>
    <w:rsid w:val="00E4295B"/>
    <w:rsid w:val="00E43D94"/>
    <w:rsid w:val="00E44938"/>
    <w:rsid w:val="00E44D6C"/>
    <w:rsid w:val="00E50222"/>
    <w:rsid w:val="00E5238B"/>
    <w:rsid w:val="00E54144"/>
    <w:rsid w:val="00E6283A"/>
    <w:rsid w:val="00E67A6D"/>
    <w:rsid w:val="00E70C0D"/>
    <w:rsid w:val="00E71005"/>
    <w:rsid w:val="00E723DC"/>
    <w:rsid w:val="00E7594B"/>
    <w:rsid w:val="00E91724"/>
    <w:rsid w:val="00E95992"/>
    <w:rsid w:val="00E9664A"/>
    <w:rsid w:val="00EA7B53"/>
    <w:rsid w:val="00EB6096"/>
    <w:rsid w:val="00EB643C"/>
    <w:rsid w:val="00EB64EF"/>
    <w:rsid w:val="00EC3A7A"/>
    <w:rsid w:val="00EE26C5"/>
    <w:rsid w:val="00EE5CF9"/>
    <w:rsid w:val="00EF01EE"/>
    <w:rsid w:val="00EF1C3C"/>
    <w:rsid w:val="00F00B07"/>
    <w:rsid w:val="00F01E29"/>
    <w:rsid w:val="00F03C97"/>
    <w:rsid w:val="00F063C7"/>
    <w:rsid w:val="00F0777D"/>
    <w:rsid w:val="00F10D5C"/>
    <w:rsid w:val="00F129F7"/>
    <w:rsid w:val="00F13E6F"/>
    <w:rsid w:val="00F15156"/>
    <w:rsid w:val="00F1598A"/>
    <w:rsid w:val="00F17296"/>
    <w:rsid w:val="00F2410D"/>
    <w:rsid w:val="00F359E5"/>
    <w:rsid w:val="00F37130"/>
    <w:rsid w:val="00F3768D"/>
    <w:rsid w:val="00F43CA6"/>
    <w:rsid w:val="00F45794"/>
    <w:rsid w:val="00F46D7C"/>
    <w:rsid w:val="00F54CDD"/>
    <w:rsid w:val="00F62724"/>
    <w:rsid w:val="00F62CEB"/>
    <w:rsid w:val="00F6438B"/>
    <w:rsid w:val="00F64E69"/>
    <w:rsid w:val="00F71D1E"/>
    <w:rsid w:val="00F756FE"/>
    <w:rsid w:val="00F7628C"/>
    <w:rsid w:val="00F819CF"/>
    <w:rsid w:val="00F81DC2"/>
    <w:rsid w:val="00F9021E"/>
    <w:rsid w:val="00F90895"/>
    <w:rsid w:val="00F94DF6"/>
    <w:rsid w:val="00F9509A"/>
    <w:rsid w:val="00F978CB"/>
    <w:rsid w:val="00FA048D"/>
    <w:rsid w:val="00FB2657"/>
    <w:rsid w:val="00FB3B6F"/>
    <w:rsid w:val="00FC1982"/>
    <w:rsid w:val="00FC4512"/>
    <w:rsid w:val="00FD2142"/>
    <w:rsid w:val="00FD4267"/>
    <w:rsid w:val="00FE1057"/>
    <w:rsid w:val="00FE1AB8"/>
    <w:rsid w:val="00FE1D0B"/>
    <w:rsid w:val="00FE2306"/>
    <w:rsid w:val="00FF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15:docId w15:val="{26790F5C-E577-4E50-8F16-C120A3B2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spacing w:val="-3"/>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rFonts w:ascii="Arial" w:hAnsi="Arial"/>
      <w:sz w:val="22"/>
    </w:rPr>
  </w:style>
  <w:style w:type="paragraph" w:styleId="Heading5">
    <w:name w:val="heading 5"/>
    <w:basedOn w:val="Normal"/>
    <w:next w:val="Normal"/>
    <w:link w:val="Heading5Char"/>
    <w:qFormat/>
    <w:pPr>
      <w:keepNext/>
      <w:tabs>
        <w:tab w:val="left" w:pos="576"/>
        <w:tab w:val="left" w:pos="1152"/>
        <w:tab w:val="left" w:pos="1728"/>
        <w:tab w:val="left" w:pos="4176"/>
        <w:tab w:val="left" w:pos="5616"/>
        <w:tab w:val="left" w:pos="8496"/>
        <w:tab w:val="left" w:pos="9936"/>
      </w:tabs>
      <w:outlineLvl w:val="4"/>
    </w:pPr>
    <w:rPr>
      <w:b/>
      <w:sz w:val="22"/>
      <w:lang w:val="x-none" w:eastAsia="x-none"/>
    </w:rPr>
  </w:style>
  <w:style w:type="paragraph" w:styleId="Heading6">
    <w:name w:val="heading 6"/>
    <w:basedOn w:val="Normal"/>
    <w:next w:val="Normal"/>
    <w:qFormat/>
    <w:pPr>
      <w:keepNext/>
      <w:tabs>
        <w:tab w:val="left" w:pos="576"/>
        <w:tab w:val="left" w:pos="1152"/>
        <w:tab w:val="left" w:pos="1728"/>
        <w:tab w:val="left" w:pos="4176"/>
        <w:tab w:val="left" w:pos="5616"/>
        <w:tab w:val="left" w:pos="8496"/>
        <w:tab w:val="left" w:pos="9936"/>
      </w:tabs>
      <w:jc w:val="center"/>
      <w:outlineLvl w:val="5"/>
    </w:pPr>
    <w:rPr>
      <w:b/>
      <w:sz w:val="22"/>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link w:val="Heading8Char"/>
    <w:qFormat/>
    <w:pPr>
      <w:keepNext/>
      <w:tabs>
        <w:tab w:val="left" w:pos="576"/>
        <w:tab w:val="left" w:pos="1152"/>
        <w:tab w:val="left" w:pos="1728"/>
        <w:tab w:val="left" w:pos="4176"/>
        <w:tab w:val="left" w:pos="5616"/>
        <w:tab w:val="left" w:pos="8496"/>
        <w:tab w:val="left" w:pos="9936"/>
      </w:tabs>
      <w:ind w:left="4170" w:hanging="4170"/>
      <w:outlineLvl w:val="7"/>
    </w:pPr>
    <w:rPr>
      <w:b/>
      <w:sz w:val="22"/>
      <w:lang w:val="x-none" w:eastAsia="x-none"/>
    </w:rPr>
  </w:style>
  <w:style w:type="paragraph" w:styleId="Heading9">
    <w:name w:val="heading 9"/>
    <w:basedOn w:val="Normal"/>
    <w:next w:val="Normal"/>
    <w:qFormat/>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10080"/>
      </w:tabs>
      <w:suppressAutoHyphens/>
      <w:spacing w:line="240" w:lineRule="atLeast"/>
      <w:jc w:val="center"/>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pPr>
      <w:tabs>
        <w:tab w:val="right" w:leader="dot" w:pos="9216"/>
      </w:tabs>
      <w:spacing w:before="360"/>
      <w:jc w:val="center"/>
    </w:pPr>
    <w:rPr>
      <w:rFonts w:ascii="Arial" w:hAnsi="Arial"/>
      <w:b/>
      <w:caps/>
      <w:sz w:val="22"/>
    </w:rPr>
  </w:style>
  <w:style w:type="paragraph" w:styleId="NormalIndent">
    <w:name w:val="Normal Indent"/>
    <w:basedOn w:val="Normal"/>
    <w:pPr>
      <w:ind w:left="720"/>
    </w:pPr>
  </w:style>
  <w:style w:type="paragraph" w:styleId="TOC2">
    <w:name w:val="toc 2"/>
    <w:basedOn w:val="Normal"/>
    <w:next w:val="Normal"/>
    <w:semiHidden/>
    <w:pPr>
      <w:tabs>
        <w:tab w:val="left" w:pos="720"/>
        <w:tab w:val="left" w:pos="1440"/>
        <w:tab w:val="right" w:pos="9216"/>
      </w:tabs>
      <w:spacing w:before="240"/>
      <w:jc w:val="center"/>
    </w:pPr>
    <w:rPr>
      <w:rFonts w:ascii="Arial" w:hAnsi="Arial"/>
      <w:sz w:val="22"/>
    </w:rPr>
  </w:style>
  <w:style w:type="paragraph" w:styleId="TOC3">
    <w:name w:val="toc 3"/>
    <w:basedOn w:val="Normal"/>
    <w:next w:val="Normal"/>
    <w:semiHidden/>
    <w:pPr>
      <w:tabs>
        <w:tab w:val="left" w:pos="1440"/>
        <w:tab w:val="right" w:pos="9216"/>
      </w:tabs>
      <w:jc w:val="both"/>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link w:val="BodyTextChar"/>
    <w:pPr>
      <w:tabs>
        <w:tab w:val="left" w:pos="576"/>
        <w:tab w:val="left" w:pos="1152"/>
        <w:tab w:val="left" w:pos="1728"/>
        <w:tab w:val="left" w:pos="4176"/>
        <w:tab w:val="left" w:pos="5616"/>
        <w:tab w:val="left" w:pos="8496"/>
        <w:tab w:val="left" w:pos="9936"/>
      </w:tabs>
    </w:pPr>
    <w:rPr>
      <w:b/>
      <w:lang w:val="x-none" w:eastAsia="x-none"/>
    </w:rPr>
  </w:style>
  <w:style w:type="paragraph" w:styleId="Title">
    <w:name w:val="Title"/>
    <w:basedOn w:val="Normal"/>
    <w:link w:val="TitleChar"/>
    <w:qFormat/>
    <w:pPr>
      <w:jc w:val="center"/>
    </w:pPr>
    <w:rPr>
      <w:b/>
      <w:sz w:val="22"/>
      <w:lang w:val="x-none" w:eastAsia="x-none"/>
    </w:rPr>
  </w:style>
  <w:style w:type="paragraph" w:styleId="BodyTextIndent">
    <w:name w:val="Body Text Indent"/>
    <w:basedOn w:val="Normal"/>
    <w:pPr>
      <w:tabs>
        <w:tab w:val="left" w:pos="576"/>
        <w:tab w:val="left" w:pos="1152"/>
        <w:tab w:val="left" w:pos="1728"/>
        <w:tab w:val="left" w:pos="4176"/>
        <w:tab w:val="left" w:pos="5616"/>
        <w:tab w:val="left" w:pos="8496"/>
        <w:tab w:val="left" w:pos="9936"/>
      </w:tabs>
      <w:ind w:left="5610" w:hanging="5610"/>
    </w:pPr>
    <w:rPr>
      <w:b/>
      <w:sz w:val="22"/>
    </w:rPr>
  </w:style>
  <w:style w:type="paragraph" w:styleId="BodyText2">
    <w:name w:val="Body Text 2"/>
    <w:basedOn w:val="Normal"/>
    <w:pPr>
      <w:tabs>
        <w:tab w:val="left" w:pos="576"/>
        <w:tab w:val="left" w:pos="1152"/>
        <w:tab w:val="left" w:pos="1728"/>
        <w:tab w:val="left" w:pos="4176"/>
        <w:tab w:val="left" w:pos="5616"/>
        <w:tab w:val="left" w:pos="8496"/>
        <w:tab w:val="left" w:pos="9936"/>
      </w:tabs>
    </w:pPr>
    <w:rPr>
      <w:b/>
      <w:i/>
      <w:sz w:val="22"/>
    </w:rPr>
  </w:style>
  <w:style w:type="paragraph" w:styleId="BodyTextIndent2">
    <w:name w:val="Body Text Indent 2"/>
    <w:basedOn w:val="Normal"/>
    <w:link w:val="BodyTextIndent2Char"/>
    <w:pPr>
      <w:tabs>
        <w:tab w:val="left" w:pos="576"/>
        <w:tab w:val="left" w:pos="1152"/>
        <w:tab w:val="left" w:pos="1728"/>
        <w:tab w:val="left" w:pos="4176"/>
        <w:tab w:val="left" w:pos="5616"/>
        <w:tab w:val="left" w:pos="8496"/>
        <w:tab w:val="left" w:pos="9936"/>
      </w:tabs>
      <w:ind w:left="570"/>
      <w:jc w:val="both"/>
    </w:pPr>
    <w:rPr>
      <w:sz w:val="22"/>
      <w:lang w:val="x-none" w:eastAsia="x-none"/>
    </w:rPr>
  </w:style>
  <w:style w:type="paragraph" w:styleId="BodyText3">
    <w:name w:val="Body Text 3"/>
    <w:basedOn w:val="Normal"/>
    <w:pPr>
      <w:tabs>
        <w:tab w:val="left" w:pos="576"/>
        <w:tab w:val="left" w:pos="1152"/>
        <w:tab w:val="left" w:pos="1728"/>
        <w:tab w:val="left" w:pos="4176"/>
        <w:tab w:val="left" w:pos="5616"/>
        <w:tab w:val="left" w:pos="8496"/>
        <w:tab w:val="left" w:pos="9936"/>
      </w:tabs>
    </w:pPr>
    <w:rPr>
      <w:sz w:val="22"/>
    </w:rPr>
  </w:style>
  <w:style w:type="paragraph" w:styleId="BodyTextIndent3">
    <w:name w:val="Body Text Indent 3"/>
    <w:basedOn w:val="Normal"/>
    <w:pPr>
      <w:ind w:firstLine="720"/>
    </w:pPr>
    <w:rPr>
      <w:sz w:val="24"/>
    </w:rPr>
  </w:style>
  <w:style w:type="paragraph" w:styleId="EndnoteText">
    <w:name w:val="endnote text"/>
    <w:basedOn w:val="Normal"/>
    <w:semiHidden/>
    <w:pPr>
      <w:widowControl w:val="0"/>
    </w:pPr>
    <w:rPr>
      <w:rFonts w:ascii="Courier New" w:hAnsi="Courier New"/>
      <w:sz w:val="24"/>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vertAlign w:val="superscript"/>
    </w:rPr>
  </w:style>
  <w:style w:type="paragraph" w:customStyle="1" w:styleId="KSAs">
    <w:name w:val="KSA's"/>
    <w:basedOn w:val="Normal"/>
    <w:pPr>
      <w:tabs>
        <w:tab w:val="left" w:pos="360"/>
        <w:tab w:val="left" w:pos="8280"/>
        <w:tab w:val="left" w:pos="10368"/>
      </w:tabs>
      <w:spacing w:after="180" w:line="240" w:lineRule="atLeast"/>
      <w:jc w:val="both"/>
    </w:p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rPr>
      <w:rFonts w:ascii="Courier New" w:hAnsi="Courier New" w:cs="Courier New"/>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widowControl w:val="0"/>
      <w:autoSpaceDE w:val="0"/>
      <w:autoSpaceDN w:val="0"/>
      <w:adjustRightInd w:val="0"/>
    </w:pPr>
    <w:rPr>
      <w:rFonts w:ascii="Courier New" w:hAnsi="Courier New"/>
      <w:sz w:val="24"/>
      <w:szCs w:val="24"/>
    </w:rPr>
  </w:style>
  <w:style w:type="character" w:styleId="Strong">
    <w:name w:val="Strong"/>
    <w:qFormat/>
    <w:rPr>
      <w:b/>
      <w:bCs/>
    </w:rPr>
  </w:style>
  <w:style w:type="paragraph" w:styleId="PlainText">
    <w:name w:val="Plain Text"/>
    <w:basedOn w:val="Normal"/>
    <w:link w:val="PlainTextChar"/>
    <w:autoRedefine/>
    <w:uiPriority w:val="99"/>
    <w:rsid w:val="008D6985"/>
    <w:pPr>
      <w:widowControl w:val="0"/>
    </w:pPr>
    <w:rPr>
      <w:rFonts w:ascii="Arial" w:hAnsi="Arial"/>
      <w:sz w:val="24"/>
      <w:szCs w:val="24"/>
      <w:lang w:val="x-none" w:eastAsia="x-none"/>
    </w:rPr>
  </w:style>
  <w:style w:type="paragraph" w:styleId="Subtitle">
    <w:name w:val="Subtitle"/>
    <w:basedOn w:val="Normal"/>
    <w:qFormat/>
    <w:pPr>
      <w:jc w:val="center"/>
    </w:pPr>
    <w:rPr>
      <w:b/>
      <w:sz w:val="24"/>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rsid w:val="00BF047F"/>
    <w:pPr>
      <w:ind w:left="720"/>
    </w:pPr>
  </w:style>
  <w:style w:type="paragraph" w:styleId="CommentText">
    <w:name w:val="annotation text"/>
    <w:basedOn w:val="Normal"/>
    <w:link w:val="CommentTextChar"/>
    <w:rsid w:val="00CE017D"/>
  </w:style>
  <w:style w:type="character" w:customStyle="1" w:styleId="CommentTextChar">
    <w:name w:val="Comment Text Char"/>
    <w:basedOn w:val="DefaultParagraphFont"/>
    <w:link w:val="CommentText"/>
    <w:rsid w:val="00CE017D"/>
  </w:style>
  <w:style w:type="paragraph" w:styleId="CommentSubject">
    <w:name w:val="annotation subject"/>
    <w:basedOn w:val="CommentText"/>
    <w:next w:val="CommentText"/>
    <w:link w:val="CommentSubjectChar"/>
    <w:rsid w:val="00CE017D"/>
    <w:rPr>
      <w:b/>
      <w:bCs/>
      <w:lang w:val="x-none" w:eastAsia="x-none"/>
    </w:rPr>
  </w:style>
  <w:style w:type="character" w:customStyle="1" w:styleId="CommentSubjectChar">
    <w:name w:val="Comment Subject Char"/>
    <w:link w:val="CommentSubject"/>
    <w:rsid w:val="00CE017D"/>
    <w:rPr>
      <w:b/>
      <w:bCs/>
    </w:rPr>
  </w:style>
  <w:style w:type="character" w:customStyle="1" w:styleId="PlainTextChar">
    <w:name w:val="Plain Text Char"/>
    <w:link w:val="PlainText"/>
    <w:uiPriority w:val="99"/>
    <w:rsid w:val="008D6985"/>
    <w:rPr>
      <w:rFonts w:ascii="Arial" w:hAnsi="Arial"/>
      <w:sz w:val="24"/>
      <w:szCs w:val="24"/>
      <w:lang w:val="x-none" w:eastAsia="x-none"/>
    </w:rPr>
  </w:style>
  <w:style w:type="character" w:customStyle="1" w:styleId="TitleChar">
    <w:name w:val="Title Char"/>
    <w:link w:val="Title"/>
    <w:rsid w:val="00CE017D"/>
    <w:rPr>
      <w:b/>
      <w:sz w:val="22"/>
    </w:rPr>
  </w:style>
  <w:style w:type="paragraph" w:styleId="BalloonText">
    <w:name w:val="Balloon Text"/>
    <w:basedOn w:val="Normal"/>
    <w:link w:val="BalloonTextChar"/>
    <w:rsid w:val="00706AC9"/>
    <w:rPr>
      <w:rFonts w:ascii="Tahoma" w:hAnsi="Tahoma"/>
      <w:sz w:val="16"/>
      <w:szCs w:val="16"/>
      <w:lang w:val="x-none" w:eastAsia="x-none"/>
    </w:rPr>
  </w:style>
  <w:style w:type="character" w:customStyle="1" w:styleId="BalloonTextChar">
    <w:name w:val="Balloon Text Char"/>
    <w:link w:val="BalloonText"/>
    <w:rsid w:val="00706AC9"/>
    <w:rPr>
      <w:rFonts w:ascii="Tahoma" w:hAnsi="Tahoma" w:cs="Tahoma"/>
      <w:sz w:val="16"/>
      <w:szCs w:val="16"/>
    </w:rPr>
  </w:style>
  <w:style w:type="paragraph" w:customStyle="1" w:styleId="Default">
    <w:name w:val="Default"/>
    <w:rsid w:val="00383FD6"/>
    <w:pPr>
      <w:autoSpaceDE w:val="0"/>
      <w:autoSpaceDN w:val="0"/>
      <w:adjustRightInd w:val="0"/>
    </w:pPr>
    <w:rPr>
      <w:color w:val="000000"/>
      <w:sz w:val="24"/>
      <w:szCs w:val="24"/>
    </w:rPr>
  </w:style>
  <w:style w:type="character" w:customStyle="1" w:styleId="BodyTextIndent2Char">
    <w:name w:val="Body Text Indent 2 Char"/>
    <w:link w:val="BodyTextIndent2"/>
    <w:rsid w:val="0037564C"/>
    <w:rPr>
      <w:sz w:val="22"/>
    </w:rPr>
  </w:style>
  <w:style w:type="character" w:customStyle="1" w:styleId="Heading5Char">
    <w:name w:val="Heading 5 Char"/>
    <w:link w:val="Heading5"/>
    <w:rsid w:val="004B1571"/>
    <w:rPr>
      <w:b/>
      <w:sz w:val="22"/>
    </w:rPr>
  </w:style>
  <w:style w:type="character" w:customStyle="1" w:styleId="Heading8Char">
    <w:name w:val="Heading 8 Char"/>
    <w:link w:val="Heading8"/>
    <w:rsid w:val="004B1571"/>
    <w:rPr>
      <w:b/>
      <w:sz w:val="22"/>
    </w:rPr>
  </w:style>
  <w:style w:type="character" w:customStyle="1" w:styleId="BodyTextChar">
    <w:name w:val="Body Text Char"/>
    <w:link w:val="BodyText"/>
    <w:rsid w:val="003B2C2D"/>
    <w:rPr>
      <w:b/>
    </w:rPr>
  </w:style>
  <w:style w:type="character" w:customStyle="1" w:styleId="HeaderChar">
    <w:name w:val="Header Char"/>
    <w:link w:val="Header"/>
    <w:uiPriority w:val="99"/>
    <w:rsid w:val="002E18A6"/>
  </w:style>
  <w:style w:type="character" w:customStyle="1" w:styleId="FooterChar">
    <w:name w:val="Footer Char"/>
    <w:link w:val="Footer"/>
    <w:uiPriority w:val="99"/>
    <w:rsid w:val="002E18A6"/>
  </w:style>
  <w:style w:type="character" w:customStyle="1" w:styleId="tgc">
    <w:name w:val="_tgc"/>
    <w:rsid w:val="0076277F"/>
  </w:style>
  <w:style w:type="paragraph" w:styleId="NoSpacing">
    <w:name w:val="No Spacing"/>
    <w:uiPriority w:val="1"/>
    <w:qFormat/>
    <w:rsid w:val="00CE078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555">
      <w:bodyDiv w:val="1"/>
      <w:marLeft w:val="0"/>
      <w:marRight w:val="0"/>
      <w:marTop w:val="0"/>
      <w:marBottom w:val="0"/>
      <w:divBdr>
        <w:top w:val="none" w:sz="0" w:space="0" w:color="auto"/>
        <w:left w:val="none" w:sz="0" w:space="0" w:color="auto"/>
        <w:bottom w:val="none" w:sz="0" w:space="0" w:color="auto"/>
        <w:right w:val="none" w:sz="0" w:space="0" w:color="auto"/>
      </w:divBdr>
    </w:div>
    <w:div w:id="55980945">
      <w:bodyDiv w:val="1"/>
      <w:marLeft w:val="0"/>
      <w:marRight w:val="0"/>
      <w:marTop w:val="0"/>
      <w:marBottom w:val="0"/>
      <w:divBdr>
        <w:top w:val="none" w:sz="0" w:space="0" w:color="auto"/>
        <w:left w:val="none" w:sz="0" w:space="0" w:color="auto"/>
        <w:bottom w:val="none" w:sz="0" w:space="0" w:color="auto"/>
        <w:right w:val="none" w:sz="0" w:space="0" w:color="auto"/>
      </w:divBdr>
    </w:div>
    <w:div w:id="93288354">
      <w:bodyDiv w:val="1"/>
      <w:marLeft w:val="0"/>
      <w:marRight w:val="0"/>
      <w:marTop w:val="0"/>
      <w:marBottom w:val="0"/>
      <w:divBdr>
        <w:top w:val="none" w:sz="0" w:space="0" w:color="auto"/>
        <w:left w:val="none" w:sz="0" w:space="0" w:color="auto"/>
        <w:bottom w:val="none" w:sz="0" w:space="0" w:color="auto"/>
        <w:right w:val="none" w:sz="0" w:space="0" w:color="auto"/>
      </w:divBdr>
    </w:div>
    <w:div w:id="335424679">
      <w:bodyDiv w:val="1"/>
      <w:marLeft w:val="0"/>
      <w:marRight w:val="0"/>
      <w:marTop w:val="0"/>
      <w:marBottom w:val="0"/>
      <w:divBdr>
        <w:top w:val="none" w:sz="0" w:space="0" w:color="auto"/>
        <w:left w:val="none" w:sz="0" w:space="0" w:color="auto"/>
        <w:bottom w:val="none" w:sz="0" w:space="0" w:color="auto"/>
        <w:right w:val="none" w:sz="0" w:space="0" w:color="auto"/>
      </w:divBdr>
    </w:div>
    <w:div w:id="382485595">
      <w:bodyDiv w:val="1"/>
      <w:marLeft w:val="0"/>
      <w:marRight w:val="0"/>
      <w:marTop w:val="0"/>
      <w:marBottom w:val="0"/>
      <w:divBdr>
        <w:top w:val="none" w:sz="0" w:space="0" w:color="auto"/>
        <w:left w:val="none" w:sz="0" w:space="0" w:color="auto"/>
        <w:bottom w:val="none" w:sz="0" w:space="0" w:color="auto"/>
        <w:right w:val="none" w:sz="0" w:space="0" w:color="auto"/>
      </w:divBdr>
    </w:div>
    <w:div w:id="689138473">
      <w:bodyDiv w:val="1"/>
      <w:marLeft w:val="0"/>
      <w:marRight w:val="0"/>
      <w:marTop w:val="0"/>
      <w:marBottom w:val="0"/>
      <w:divBdr>
        <w:top w:val="none" w:sz="0" w:space="0" w:color="auto"/>
        <w:left w:val="none" w:sz="0" w:space="0" w:color="auto"/>
        <w:bottom w:val="none" w:sz="0" w:space="0" w:color="auto"/>
        <w:right w:val="none" w:sz="0" w:space="0" w:color="auto"/>
      </w:divBdr>
    </w:div>
    <w:div w:id="739406140">
      <w:bodyDiv w:val="1"/>
      <w:marLeft w:val="0"/>
      <w:marRight w:val="0"/>
      <w:marTop w:val="0"/>
      <w:marBottom w:val="0"/>
      <w:divBdr>
        <w:top w:val="none" w:sz="0" w:space="0" w:color="auto"/>
        <w:left w:val="none" w:sz="0" w:space="0" w:color="auto"/>
        <w:bottom w:val="none" w:sz="0" w:space="0" w:color="auto"/>
        <w:right w:val="none" w:sz="0" w:space="0" w:color="auto"/>
      </w:divBdr>
    </w:div>
    <w:div w:id="783423531">
      <w:bodyDiv w:val="1"/>
      <w:marLeft w:val="0"/>
      <w:marRight w:val="0"/>
      <w:marTop w:val="0"/>
      <w:marBottom w:val="0"/>
      <w:divBdr>
        <w:top w:val="none" w:sz="0" w:space="0" w:color="auto"/>
        <w:left w:val="none" w:sz="0" w:space="0" w:color="auto"/>
        <w:bottom w:val="none" w:sz="0" w:space="0" w:color="auto"/>
        <w:right w:val="none" w:sz="0" w:space="0" w:color="auto"/>
      </w:divBdr>
    </w:div>
    <w:div w:id="835002406">
      <w:bodyDiv w:val="1"/>
      <w:marLeft w:val="0"/>
      <w:marRight w:val="0"/>
      <w:marTop w:val="0"/>
      <w:marBottom w:val="0"/>
      <w:divBdr>
        <w:top w:val="none" w:sz="0" w:space="0" w:color="auto"/>
        <w:left w:val="none" w:sz="0" w:space="0" w:color="auto"/>
        <w:bottom w:val="none" w:sz="0" w:space="0" w:color="auto"/>
        <w:right w:val="none" w:sz="0" w:space="0" w:color="auto"/>
      </w:divBdr>
    </w:div>
    <w:div w:id="893662910">
      <w:bodyDiv w:val="1"/>
      <w:marLeft w:val="0"/>
      <w:marRight w:val="0"/>
      <w:marTop w:val="0"/>
      <w:marBottom w:val="0"/>
      <w:divBdr>
        <w:top w:val="none" w:sz="0" w:space="0" w:color="auto"/>
        <w:left w:val="none" w:sz="0" w:space="0" w:color="auto"/>
        <w:bottom w:val="none" w:sz="0" w:space="0" w:color="auto"/>
        <w:right w:val="none" w:sz="0" w:space="0" w:color="auto"/>
      </w:divBdr>
    </w:div>
    <w:div w:id="915407512">
      <w:bodyDiv w:val="1"/>
      <w:marLeft w:val="0"/>
      <w:marRight w:val="0"/>
      <w:marTop w:val="0"/>
      <w:marBottom w:val="0"/>
      <w:divBdr>
        <w:top w:val="none" w:sz="0" w:space="0" w:color="auto"/>
        <w:left w:val="none" w:sz="0" w:space="0" w:color="auto"/>
        <w:bottom w:val="none" w:sz="0" w:space="0" w:color="auto"/>
        <w:right w:val="none" w:sz="0" w:space="0" w:color="auto"/>
      </w:divBdr>
    </w:div>
    <w:div w:id="1012682902">
      <w:bodyDiv w:val="1"/>
      <w:marLeft w:val="0"/>
      <w:marRight w:val="0"/>
      <w:marTop w:val="0"/>
      <w:marBottom w:val="0"/>
      <w:divBdr>
        <w:top w:val="none" w:sz="0" w:space="0" w:color="auto"/>
        <w:left w:val="none" w:sz="0" w:space="0" w:color="auto"/>
        <w:bottom w:val="none" w:sz="0" w:space="0" w:color="auto"/>
        <w:right w:val="none" w:sz="0" w:space="0" w:color="auto"/>
      </w:divBdr>
    </w:div>
    <w:div w:id="1118793931">
      <w:bodyDiv w:val="1"/>
      <w:marLeft w:val="0"/>
      <w:marRight w:val="0"/>
      <w:marTop w:val="0"/>
      <w:marBottom w:val="0"/>
      <w:divBdr>
        <w:top w:val="none" w:sz="0" w:space="0" w:color="auto"/>
        <w:left w:val="none" w:sz="0" w:space="0" w:color="auto"/>
        <w:bottom w:val="none" w:sz="0" w:space="0" w:color="auto"/>
        <w:right w:val="none" w:sz="0" w:space="0" w:color="auto"/>
      </w:divBdr>
    </w:div>
    <w:div w:id="1190224057">
      <w:bodyDiv w:val="1"/>
      <w:marLeft w:val="0"/>
      <w:marRight w:val="0"/>
      <w:marTop w:val="0"/>
      <w:marBottom w:val="0"/>
      <w:divBdr>
        <w:top w:val="none" w:sz="0" w:space="0" w:color="auto"/>
        <w:left w:val="none" w:sz="0" w:space="0" w:color="auto"/>
        <w:bottom w:val="none" w:sz="0" w:space="0" w:color="auto"/>
        <w:right w:val="none" w:sz="0" w:space="0" w:color="auto"/>
      </w:divBdr>
    </w:div>
    <w:div w:id="1254557187">
      <w:bodyDiv w:val="1"/>
      <w:marLeft w:val="0"/>
      <w:marRight w:val="0"/>
      <w:marTop w:val="0"/>
      <w:marBottom w:val="0"/>
      <w:divBdr>
        <w:top w:val="none" w:sz="0" w:space="0" w:color="auto"/>
        <w:left w:val="none" w:sz="0" w:space="0" w:color="auto"/>
        <w:bottom w:val="none" w:sz="0" w:space="0" w:color="auto"/>
        <w:right w:val="none" w:sz="0" w:space="0" w:color="auto"/>
      </w:divBdr>
    </w:div>
    <w:div w:id="1273628463">
      <w:bodyDiv w:val="1"/>
      <w:marLeft w:val="0"/>
      <w:marRight w:val="0"/>
      <w:marTop w:val="0"/>
      <w:marBottom w:val="0"/>
      <w:divBdr>
        <w:top w:val="none" w:sz="0" w:space="0" w:color="auto"/>
        <w:left w:val="none" w:sz="0" w:space="0" w:color="auto"/>
        <w:bottom w:val="none" w:sz="0" w:space="0" w:color="auto"/>
        <w:right w:val="none" w:sz="0" w:space="0" w:color="auto"/>
      </w:divBdr>
    </w:div>
    <w:div w:id="1584752715">
      <w:bodyDiv w:val="1"/>
      <w:marLeft w:val="0"/>
      <w:marRight w:val="0"/>
      <w:marTop w:val="0"/>
      <w:marBottom w:val="0"/>
      <w:divBdr>
        <w:top w:val="none" w:sz="0" w:space="0" w:color="auto"/>
        <w:left w:val="none" w:sz="0" w:space="0" w:color="auto"/>
        <w:bottom w:val="none" w:sz="0" w:space="0" w:color="auto"/>
        <w:right w:val="none" w:sz="0" w:space="0" w:color="auto"/>
      </w:divBdr>
    </w:div>
    <w:div w:id="1643536562">
      <w:bodyDiv w:val="1"/>
      <w:marLeft w:val="0"/>
      <w:marRight w:val="0"/>
      <w:marTop w:val="0"/>
      <w:marBottom w:val="0"/>
      <w:divBdr>
        <w:top w:val="none" w:sz="0" w:space="0" w:color="auto"/>
        <w:left w:val="none" w:sz="0" w:space="0" w:color="auto"/>
        <w:bottom w:val="none" w:sz="0" w:space="0" w:color="auto"/>
        <w:right w:val="none" w:sz="0" w:space="0" w:color="auto"/>
      </w:divBdr>
    </w:div>
    <w:div w:id="1690637554">
      <w:bodyDiv w:val="1"/>
      <w:marLeft w:val="0"/>
      <w:marRight w:val="0"/>
      <w:marTop w:val="0"/>
      <w:marBottom w:val="0"/>
      <w:divBdr>
        <w:top w:val="none" w:sz="0" w:space="0" w:color="auto"/>
        <w:left w:val="none" w:sz="0" w:space="0" w:color="auto"/>
        <w:bottom w:val="none" w:sz="0" w:space="0" w:color="auto"/>
        <w:right w:val="none" w:sz="0" w:space="0" w:color="auto"/>
      </w:divBdr>
    </w:div>
    <w:div w:id="1744182964">
      <w:bodyDiv w:val="1"/>
      <w:marLeft w:val="0"/>
      <w:marRight w:val="0"/>
      <w:marTop w:val="0"/>
      <w:marBottom w:val="0"/>
      <w:divBdr>
        <w:top w:val="none" w:sz="0" w:space="0" w:color="auto"/>
        <w:left w:val="none" w:sz="0" w:space="0" w:color="auto"/>
        <w:bottom w:val="none" w:sz="0" w:space="0" w:color="auto"/>
        <w:right w:val="none" w:sz="0" w:space="0" w:color="auto"/>
      </w:divBdr>
    </w:div>
    <w:div w:id="21415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idah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ghro.idaho.gov/hr/forms/form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dyouthchallen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bypass@imd.idah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ghro.idaho.gov/hr/forms/forms.htm" TargetMode="External"/><Relationship Id="rId19" Type="http://schemas.openxmlformats.org/officeDocument/2006/relationships/hyperlink" Target="https://ngchallenge.org/" TargetMode="External"/><Relationship Id="rId4" Type="http://schemas.openxmlformats.org/officeDocument/2006/relationships/settings" Target="settings.xml"/><Relationship Id="rId9" Type="http://schemas.openxmlformats.org/officeDocument/2006/relationships/hyperlink" Target="http://inghro.idaho.gov/Jobs.htm"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B4E8-CAF6-47FB-BADE-7B6D3F77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3104</Words>
  <Characters>19695</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22754</CharactersWithSpaces>
  <SharedDoc>false</SharedDoc>
  <HLinks>
    <vt:vector size="12" baseType="variant">
      <vt:variant>
        <vt:i4>7077924</vt:i4>
      </vt:variant>
      <vt:variant>
        <vt:i4>3</vt:i4>
      </vt:variant>
      <vt:variant>
        <vt:i4>0</vt:i4>
      </vt:variant>
      <vt:variant>
        <vt:i4>5</vt:i4>
      </vt:variant>
      <vt:variant>
        <vt:lpwstr>http://inghro.idaho.gov/hr/forms/forms.htm</vt:lpwstr>
      </vt:variant>
      <vt:variant>
        <vt:lpwstr/>
      </vt:variant>
      <vt:variant>
        <vt:i4>131140</vt:i4>
      </vt:variant>
      <vt:variant>
        <vt:i4>0</vt:i4>
      </vt:variant>
      <vt:variant>
        <vt:i4>0</vt:i4>
      </vt:variant>
      <vt:variant>
        <vt:i4>5</vt:i4>
      </vt:variant>
      <vt:variant>
        <vt:lpwstr>http://inghro.idaho.gov/Jobs.htm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Davidson Mike</dc:creator>
  <cp:keywords/>
  <cp:lastModifiedBy>Duncan Gloria</cp:lastModifiedBy>
  <cp:revision>4</cp:revision>
  <cp:lastPrinted>2020-04-30T00:35:00Z</cp:lastPrinted>
  <dcterms:created xsi:type="dcterms:W3CDTF">2020-12-22T22:01:00Z</dcterms:created>
  <dcterms:modified xsi:type="dcterms:W3CDTF">2020-12-23T14:12:00Z</dcterms:modified>
</cp:coreProperties>
</file>